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FAE" w:rsidRPr="00D527AD" w:rsidRDefault="003D3FAE" w:rsidP="007323E0">
      <w:pPr>
        <w:pStyle w:val="1"/>
        <w:jc w:val="center"/>
        <w:rPr>
          <w:lang w:val="ru-RU"/>
        </w:rPr>
      </w:pPr>
      <w:bookmarkStart w:id="0" w:name="_Toc194054466"/>
      <w:proofErr w:type="spellStart"/>
      <w:r w:rsidRPr="00D527AD">
        <w:rPr>
          <w:lang w:val="ru-RU"/>
        </w:rPr>
        <w:t>Фармакогенетика</w:t>
      </w:r>
      <w:proofErr w:type="spellEnd"/>
      <w:r w:rsidRPr="00D527AD">
        <w:rPr>
          <w:lang w:val="ru-RU"/>
        </w:rPr>
        <w:t xml:space="preserve"> препаратов платины</w:t>
      </w:r>
    </w:p>
    <w:p w:rsidR="00572CB8" w:rsidRPr="00CB148F" w:rsidRDefault="003D3FAE" w:rsidP="007323E0">
      <w:pPr>
        <w:pStyle w:val="2"/>
        <w:jc w:val="center"/>
      </w:pPr>
      <w:r>
        <w:t>А. А. Моисеев</w:t>
      </w:r>
    </w:p>
    <w:p w:rsidR="00843144" w:rsidRPr="00D527AD" w:rsidRDefault="007323E0" w:rsidP="007323E0">
      <w:pPr>
        <w:pStyle w:val="3"/>
        <w:jc w:val="center"/>
        <w:rPr>
          <w:lang w:val="ru-RU"/>
        </w:rPr>
      </w:pPr>
      <w:r w:rsidRPr="00D527AD">
        <w:rPr>
          <w:lang w:val="ru-RU"/>
        </w:rPr>
        <w:t xml:space="preserve">ФБГУ </w:t>
      </w:r>
      <w:r w:rsidR="00843144" w:rsidRPr="00D527AD">
        <w:rPr>
          <w:lang w:val="ru-RU"/>
        </w:rPr>
        <w:t>РОНЦ им. Н. Н. Блохина РАМН</w:t>
      </w:r>
      <w:r w:rsidRPr="00D527AD">
        <w:rPr>
          <w:lang w:val="ru-RU"/>
        </w:rPr>
        <w:t>, Москва</w:t>
      </w:r>
    </w:p>
    <w:p w:rsidR="00843144" w:rsidRPr="00D527AD" w:rsidRDefault="00843144" w:rsidP="007323E0">
      <w:pPr>
        <w:pStyle w:val="3"/>
        <w:jc w:val="center"/>
        <w:rPr>
          <w:lang w:val="ru-RU"/>
        </w:rPr>
      </w:pPr>
      <w:proofErr w:type="spellStart"/>
      <w:r>
        <w:rPr>
          <w:lang w:val="en-US"/>
        </w:rPr>
        <w:t>moisseevalexey</w:t>
      </w:r>
      <w:proofErr w:type="spellEnd"/>
      <w:r w:rsidRPr="00D527AD">
        <w:rPr>
          <w:lang w:val="ru-RU"/>
        </w:rPr>
        <w:t>@</w:t>
      </w:r>
      <w:r>
        <w:rPr>
          <w:lang w:val="en-US"/>
        </w:rPr>
        <w:t>hotmail</w:t>
      </w:r>
      <w:r w:rsidRPr="00D527AD">
        <w:rPr>
          <w:lang w:val="ru-RU"/>
        </w:rPr>
        <w:t>.</w:t>
      </w:r>
      <w:r>
        <w:rPr>
          <w:lang w:val="en-US"/>
        </w:rPr>
        <w:t>com</w:t>
      </w:r>
    </w:p>
    <w:p w:rsidR="00AA0078" w:rsidRPr="00E34621" w:rsidRDefault="00A84CDB" w:rsidP="00464C2F">
      <w:pPr>
        <w:rPr>
          <w:i/>
          <w:sz w:val="24"/>
          <w:szCs w:val="24"/>
          <w:lang w:val="ru-RU"/>
        </w:rPr>
      </w:pPr>
      <w:proofErr w:type="spellStart"/>
      <w:r w:rsidRPr="00E34621">
        <w:rPr>
          <w:i/>
          <w:sz w:val="24"/>
          <w:szCs w:val="24"/>
          <w:lang w:val="ru-RU"/>
        </w:rPr>
        <w:t>Цисплатин</w:t>
      </w:r>
      <w:proofErr w:type="spellEnd"/>
      <w:r w:rsidRPr="00E34621">
        <w:rPr>
          <w:i/>
          <w:sz w:val="24"/>
          <w:szCs w:val="24"/>
          <w:lang w:val="ru-RU"/>
        </w:rPr>
        <w:t xml:space="preserve"> и его аналоги</w:t>
      </w:r>
      <w:r w:rsidR="00057A28" w:rsidRPr="00E34621">
        <w:rPr>
          <w:i/>
          <w:sz w:val="24"/>
          <w:szCs w:val="24"/>
          <w:lang w:val="ru-RU"/>
        </w:rPr>
        <w:t xml:space="preserve"> — </w:t>
      </w:r>
      <w:r w:rsidR="003D3FAE" w:rsidRPr="00E34621">
        <w:rPr>
          <w:i/>
          <w:sz w:val="24"/>
          <w:szCs w:val="24"/>
          <w:lang w:val="ru-RU"/>
        </w:rPr>
        <w:t>основа химиотерапии большинства солидных опухолей</w:t>
      </w:r>
      <w:r w:rsidR="00057A28" w:rsidRPr="00E34621">
        <w:rPr>
          <w:i/>
          <w:sz w:val="24"/>
          <w:szCs w:val="24"/>
          <w:lang w:val="ru-RU"/>
        </w:rPr>
        <w:t xml:space="preserve">. </w:t>
      </w:r>
      <w:r w:rsidR="00003C6A" w:rsidRPr="00E34621">
        <w:rPr>
          <w:i/>
          <w:sz w:val="24"/>
          <w:szCs w:val="24"/>
          <w:lang w:val="ru-RU"/>
        </w:rPr>
        <w:t xml:space="preserve">Для повышения эффективности и снижения токсичности лечения необходим индивидуальный подход к назначению этих </w:t>
      </w:r>
      <w:proofErr w:type="spellStart"/>
      <w:r w:rsidR="00003C6A" w:rsidRPr="00E34621">
        <w:rPr>
          <w:i/>
          <w:sz w:val="24"/>
          <w:szCs w:val="24"/>
          <w:lang w:val="ru-RU"/>
        </w:rPr>
        <w:t>цитостатиков</w:t>
      </w:r>
      <w:proofErr w:type="spellEnd"/>
      <w:r w:rsidR="00003C6A" w:rsidRPr="00E34621">
        <w:rPr>
          <w:i/>
          <w:sz w:val="24"/>
          <w:szCs w:val="24"/>
          <w:lang w:val="ru-RU"/>
        </w:rPr>
        <w:t xml:space="preserve">. </w:t>
      </w:r>
      <w:r w:rsidR="003E0F2D" w:rsidRPr="00E34621">
        <w:rPr>
          <w:i/>
          <w:sz w:val="24"/>
          <w:szCs w:val="24"/>
          <w:lang w:val="ru-RU"/>
        </w:rPr>
        <w:t xml:space="preserve">Перспективным </w:t>
      </w:r>
      <w:r w:rsidR="00003C6A" w:rsidRPr="00E34621">
        <w:rPr>
          <w:i/>
          <w:sz w:val="24"/>
          <w:szCs w:val="24"/>
          <w:lang w:val="ru-RU"/>
        </w:rPr>
        <w:t>методом</w:t>
      </w:r>
      <w:r w:rsidR="003E0F2D" w:rsidRPr="00E34621">
        <w:rPr>
          <w:i/>
          <w:sz w:val="24"/>
          <w:szCs w:val="24"/>
          <w:lang w:val="ru-RU"/>
        </w:rPr>
        <w:t xml:space="preserve">, </w:t>
      </w:r>
      <w:r w:rsidR="00003C6A" w:rsidRPr="00E34621">
        <w:rPr>
          <w:i/>
          <w:sz w:val="24"/>
          <w:szCs w:val="24"/>
          <w:lang w:val="ru-RU"/>
        </w:rPr>
        <w:t xml:space="preserve">направленным на предсказание </w:t>
      </w:r>
      <w:r w:rsidR="003E0F2D" w:rsidRPr="00E34621">
        <w:rPr>
          <w:i/>
          <w:sz w:val="24"/>
          <w:szCs w:val="24"/>
          <w:lang w:val="ru-RU"/>
        </w:rPr>
        <w:t>результат</w:t>
      </w:r>
      <w:r w:rsidR="00003C6A" w:rsidRPr="00E34621">
        <w:rPr>
          <w:i/>
          <w:sz w:val="24"/>
          <w:szCs w:val="24"/>
          <w:lang w:val="ru-RU"/>
        </w:rPr>
        <w:t>ов</w:t>
      </w:r>
      <w:r w:rsidR="003E0F2D" w:rsidRPr="00E34621">
        <w:rPr>
          <w:i/>
          <w:sz w:val="24"/>
          <w:szCs w:val="24"/>
          <w:lang w:val="ru-RU"/>
        </w:rPr>
        <w:t xml:space="preserve"> </w:t>
      </w:r>
      <w:r w:rsidR="00003C6A" w:rsidRPr="00E34621">
        <w:rPr>
          <w:i/>
          <w:sz w:val="24"/>
          <w:szCs w:val="24"/>
          <w:lang w:val="ru-RU"/>
        </w:rPr>
        <w:t>и переносимости</w:t>
      </w:r>
      <w:r w:rsidR="006F35DE" w:rsidRPr="00E34621">
        <w:rPr>
          <w:i/>
          <w:sz w:val="24"/>
          <w:szCs w:val="24"/>
          <w:lang w:val="ru-RU"/>
        </w:rPr>
        <w:t xml:space="preserve"> </w:t>
      </w:r>
      <w:r w:rsidR="003E0F2D" w:rsidRPr="00E34621">
        <w:rPr>
          <w:i/>
          <w:sz w:val="24"/>
          <w:szCs w:val="24"/>
          <w:lang w:val="ru-RU"/>
        </w:rPr>
        <w:t xml:space="preserve">лечения, служит </w:t>
      </w:r>
      <w:proofErr w:type="spellStart"/>
      <w:r w:rsidR="003E0F2D" w:rsidRPr="00E34621">
        <w:rPr>
          <w:i/>
          <w:sz w:val="24"/>
          <w:szCs w:val="24"/>
          <w:lang w:val="ru-RU"/>
        </w:rPr>
        <w:t>фармакогенетический</w:t>
      </w:r>
      <w:proofErr w:type="spellEnd"/>
      <w:r w:rsidR="003E0F2D" w:rsidRPr="00E34621">
        <w:rPr>
          <w:i/>
          <w:sz w:val="24"/>
          <w:szCs w:val="24"/>
          <w:lang w:val="ru-RU"/>
        </w:rPr>
        <w:t xml:space="preserve"> анализ — изучение индивидуальных особенностей </w:t>
      </w:r>
      <w:proofErr w:type="spellStart"/>
      <w:r w:rsidR="003E0F2D" w:rsidRPr="00E34621">
        <w:rPr>
          <w:i/>
          <w:sz w:val="24"/>
          <w:szCs w:val="24"/>
          <w:lang w:val="ru-RU"/>
        </w:rPr>
        <w:t>фармакокинетики</w:t>
      </w:r>
      <w:proofErr w:type="spellEnd"/>
      <w:r w:rsidR="003E0F2D" w:rsidRPr="00E34621">
        <w:rPr>
          <w:i/>
          <w:sz w:val="24"/>
          <w:szCs w:val="24"/>
          <w:lang w:val="ru-RU"/>
        </w:rPr>
        <w:t xml:space="preserve"> и </w:t>
      </w:r>
      <w:proofErr w:type="spellStart"/>
      <w:r w:rsidR="003E0F2D" w:rsidRPr="00E34621">
        <w:rPr>
          <w:i/>
          <w:sz w:val="24"/>
          <w:szCs w:val="24"/>
          <w:lang w:val="ru-RU"/>
        </w:rPr>
        <w:t>фармакодинамики</w:t>
      </w:r>
      <w:proofErr w:type="spellEnd"/>
      <w:r w:rsidR="003E0F2D" w:rsidRPr="00E34621">
        <w:rPr>
          <w:i/>
          <w:sz w:val="24"/>
          <w:szCs w:val="24"/>
          <w:lang w:val="ru-RU"/>
        </w:rPr>
        <w:t xml:space="preserve">, обусловленных полиморфизмом генов, </w:t>
      </w:r>
      <w:r w:rsidR="00DC1618" w:rsidRPr="00E34621">
        <w:rPr>
          <w:i/>
          <w:sz w:val="24"/>
          <w:szCs w:val="24"/>
          <w:lang w:val="ru-RU"/>
        </w:rPr>
        <w:t>отвечающих за транспорт</w:t>
      </w:r>
      <w:r w:rsidRPr="00E34621">
        <w:rPr>
          <w:i/>
          <w:sz w:val="24"/>
          <w:szCs w:val="24"/>
          <w:lang w:val="ru-RU"/>
        </w:rPr>
        <w:t>,</w:t>
      </w:r>
      <w:r w:rsidR="00DC1618" w:rsidRPr="00E34621">
        <w:rPr>
          <w:i/>
          <w:sz w:val="24"/>
          <w:szCs w:val="24"/>
          <w:lang w:val="ru-RU"/>
        </w:rPr>
        <w:t xml:space="preserve"> метаболизм и реализацию</w:t>
      </w:r>
      <w:r w:rsidR="003E0F2D" w:rsidRPr="00E34621">
        <w:rPr>
          <w:i/>
          <w:sz w:val="24"/>
          <w:szCs w:val="24"/>
          <w:lang w:val="ru-RU"/>
        </w:rPr>
        <w:t xml:space="preserve"> противоопухолевого эффекта</w:t>
      </w:r>
      <w:r w:rsidR="00D12865" w:rsidRPr="00E34621">
        <w:rPr>
          <w:i/>
          <w:sz w:val="24"/>
          <w:szCs w:val="24"/>
          <w:lang w:val="ru-RU"/>
        </w:rPr>
        <w:t xml:space="preserve"> </w:t>
      </w:r>
      <w:r w:rsidRPr="00E34621">
        <w:rPr>
          <w:i/>
          <w:sz w:val="24"/>
          <w:szCs w:val="24"/>
          <w:lang w:val="ru-RU"/>
        </w:rPr>
        <w:t>препаратов платины</w:t>
      </w:r>
      <w:r w:rsidR="003E0F2D" w:rsidRPr="00E34621">
        <w:rPr>
          <w:i/>
          <w:sz w:val="24"/>
          <w:szCs w:val="24"/>
          <w:lang w:val="ru-RU"/>
        </w:rPr>
        <w:t>.</w:t>
      </w:r>
    </w:p>
    <w:p w:rsidR="00343580" w:rsidRPr="00E34621" w:rsidRDefault="007323E0" w:rsidP="00464C2F">
      <w:pPr>
        <w:rPr>
          <w:i/>
          <w:sz w:val="24"/>
          <w:szCs w:val="24"/>
          <w:lang w:val="ru-RU"/>
        </w:rPr>
      </w:pPr>
      <w:r w:rsidRPr="00E34621">
        <w:rPr>
          <w:b/>
          <w:i/>
          <w:sz w:val="24"/>
          <w:szCs w:val="24"/>
          <w:lang w:val="ru-RU"/>
        </w:rPr>
        <w:t>Ключевые слова:</w:t>
      </w:r>
      <w:r w:rsidRPr="00E34621">
        <w:rPr>
          <w:i/>
          <w:sz w:val="24"/>
          <w:szCs w:val="24"/>
          <w:lang w:val="ru-RU"/>
        </w:rPr>
        <w:t xml:space="preserve"> </w:t>
      </w:r>
      <w:proofErr w:type="spellStart"/>
      <w:r w:rsidRPr="00E34621">
        <w:rPr>
          <w:i/>
          <w:sz w:val="24"/>
          <w:szCs w:val="24"/>
          <w:lang w:val="ru-RU"/>
        </w:rPr>
        <w:t>фармакогенетика</w:t>
      </w:r>
      <w:proofErr w:type="spellEnd"/>
      <w:r w:rsidRPr="00E34621">
        <w:rPr>
          <w:i/>
          <w:sz w:val="24"/>
          <w:szCs w:val="24"/>
          <w:lang w:val="ru-RU"/>
        </w:rPr>
        <w:t xml:space="preserve">, химиотерапия, </w:t>
      </w:r>
      <w:proofErr w:type="spellStart"/>
      <w:r w:rsidRPr="00E34621">
        <w:rPr>
          <w:i/>
          <w:sz w:val="24"/>
          <w:szCs w:val="24"/>
          <w:lang w:val="ru-RU"/>
        </w:rPr>
        <w:t>цисплатин</w:t>
      </w:r>
      <w:proofErr w:type="spellEnd"/>
      <w:r w:rsidRPr="00E34621">
        <w:rPr>
          <w:i/>
          <w:sz w:val="24"/>
          <w:szCs w:val="24"/>
          <w:lang w:val="ru-RU"/>
        </w:rPr>
        <w:t xml:space="preserve">, </w:t>
      </w:r>
      <w:proofErr w:type="spellStart"/>
      <w:r w:rsidRPr="00E34621">
        <w:rPr>
          <w:i/>
          <w:sz w:val="24"/>
          <w:szCs w:val="24"/>
          <w:lang w:val="ru-RU"/>
        </w:rPr>
        <w:t>оксалиплатин</w:t>
      </w:r>
      <w:proofErr w:type="spellEnd"/>
      <w:r w:rsidRPr="00E34621">
        <w:rPr>
          <w:i/>
          <w:sz w:val="24"/>
          <w:szCs w:val="24"/>
          <w:lang w:val="ru-RU"/>
        </w:rPr>
        <w:t xml:space="preserve">, </w:t>
      </w:r>
      <w:proofErr w:type="spellStart"/>
      <w:r w:rsidRPr="00E34621">
        <w:rPr>
          <w:i/>
          <w:sz w:val="24"/>
          <w:szCs w:val="24"/>
          <w:lang w:val="ru-RU"/>
        </w:rPr>
        <w:t>карбоплатин</w:t>
      </w:r>
      <w:proofErr w:type="spellEnd"/>
      <w:r w:rsidR="00F83F19" w:rsidRPr="00E34621">
        <w:rPr>
          <w:i/>
          <w:sz w:val="24"/>
          <w:szCs w:val="24"/>
          <w:lang w:val="ru-RU"/>
        </w:rPr>
        <w:t>.</w:t>
      </w:r>
    </w:p>
    <w:p w:rsidR="007323E0" w:rsidRDefault="007323E0" w:rsidP="00464C2F">
      <w:pPr>
        <w:rPr>
          <w:sz w:val="24"/>
          <w:szCs w:val="24"/>
          <w:lang w:val="ru-RU"/>
        </w:rPr>
      </w:pPr>
    </w:p>
    <w:p w:rsidR="00343580" w:rsidRPr="00D527AD" w:rsidRDefault="00343580" w:rsidP="007323E0">
      <w:pPr>
        <w:pStyle w:val="1"/>
        <w:jc w:val="center"/>
        <w:rPr>
          <w:lang w:val="en-US"/>
        </w:rPr>
      </w:pPr>
      <w:proofErr w:type="spellStart"/>
      <w:r>
        <w:rPr>
          <w:lang w:val="en-US"/>
        </w:rPr>
        <w:t>Pharmacogenetics</w:t>
      </w:r>
      <w:proofErr w:type="spellEnd"/>
      <w:r w:rsidRPr="00D527AD">
        <w:rPr>
          <w:lang w:val="en-US"/>
        </w:rPr>
        <w:t xml:space="preserve"> </w:t>
      </w:r>
      <w:r>
        <w:rPr>
          <w:lang w:val="en-US"/>
        </w:rPr>
        <w:t>of</w:t>
      </w:r>
      <w:r w:rsidRPr="00D527AD">
        <w:rPr>
          <w:lang w:val="en-US"/>
        </w:rPr>
        <w:t xml:space="preserve"> </w:t>
      </w:r>
      <w:r>
        <w:rPr>
          <w:lang w:val="en-US"/>
        </w:rPr>
        <w:t>platinum</w:t>
      </w:r>
      <w:r w:rsidRPr="00D527AD">
        <w:rPr>
          <w:lang w:val="en-US"/>
        </w:rPr>
        <w:t xml:space="preserve"> </w:t>
      </w:r>
      <w:r>
        <w:rPr>
          <w:lang w:val="en-US"/>
        </w:rPr>
        <w:t>drugs</w:t>
      </w:r>
    </w:p>
    <w:p w:rsidR="00343580" w:rsidRPr="00D527AD" w:rsidRDefault="00343580" w:rsidP="007323E0">
      <w:pPr>
        <w:pStyle w:val="2"/>
        <w:jc w:val="center"/>
        <w:rPr>
          <w:lang w:val="en-US"/>
        </w:rPr>
      </w:pPr>
      <w:r w:rsidRPr="00D527AD">
        <w:rPr>
          <w:lang w:val="en-US"/>
        </w:rPr>
        <w:t xml:space="preserve">A. A. </w:t>
      </w:r>
      <w:proofErr w:type="spellStart"/>
      <w:r w:rsidRPr="00D527AD">
        <w:rPr>
          <w:lang w:val="en-US"/>
        </w:rPr>
        <w:t>Moisseev</w:t>
      </w:r>
      <w:proofErr w:type="spellEnd"/>
    </w:p>
    <w:p w:rsidR="00343580" w:rsidRDefault="007323E0" w:rsidP="007323E0">
      <w:pPr>
        <w:pStyle w:val="3"/>
        <w:jc w:val="center"/>
        <w:rPr>
          <w:lang w:val="en-US"/>
        </w:rPr>
      </w:pPr>
      <w:r>
        <w:rPr>
          <w:lang w:val="en-US"/>
        </w:rPr>
        <w:t xml:space="preserve">N. N. </w:t>
      </w:r>
      <w:proofErr w:type="spellStart"/>
      <w:r>
        <w:rPr>
          <w:lang w:val="en-US"/>
        </w:rPr>
        <w:t>Blokhin</w:t>
      </w:r>
      <w:proofErr w:type="spellEnd"/>
      <w:r>
        <w:rPr>
          <w:lang w:val="en-US"/>
        </w:rPr>
        <w:t xml:space="preserve"> Russian Cancer Research Centre, Russian Academy of Medical Sciences, Moscow</w:t>
      </w:r>
    </w:p>
    <w:p w:rsidR="007323E0" w:rsidRPr="00E34621" w:rsidRDefault="007323E0" w:rsidP="00343580">
      <w:pPr>
        <w:rPr>
          <w:i/>
          <w:sz w:val="24"/>
          <w:szCs w:val="24"/>
          <w:lang w:val="en-US"/>
        </w:rPr>
      </w:pPr>
      <w:proofErr w:type="spellStart"/>
      <w:r w:rsidRPr="00E34621">
        <w:rPr>
          <w:i/>
          <w:sz w:val="24"/>
          <w:szCs w:val="24"/>
          <w:lang w:val="en-US"/>
        </w:rPr>
        <w:t>Cisplatin</w:t>
      </w:r>
      <w:proofErr w:type="spellEnd"/>
      <w:r w:rsidRPr="00E34621">
        <w:rPr>
          <w:i/>
          <w:sz w:val="24"/>
          <w:szCs w:val="24"/>
          <w:lang w:val="en-US"/>
        </w:rPr>
        <w:t xml:space="preserve"> and its analogs </w:t>
      </w:r>
      <w:proofErr w:type="gramStart"/>
      <w:r w:rsidRPr="00E34621">
        <w:rPr>
          <w:i/>
          <w:sz w:val="24"/>
          <w:szCs w:val="24"/>
          <w:lang w:val="en-US"/>
        </w:rPr>
        <w:t>are</w:t>
      </w:r>
      <w:proofErr w:type="gramEnd"/>
      <w:r w:rsidRPr="00E34621">
        <w:rPr>
          <w:i/>
          <w:sz w:val="24"/>
          <w:szCs w:val="24"/>
          <w:lang w:val="en-US"/>
        </w:rPr>
        <w:t xml:space="preserve"> the mainstay of chemotherapy for most solid tumors. Individual approach for prescribing </w:t>
      </w:r>
      <w:r w:rsidR="00DC1618" w:rsidRPr="00E34621">
        <w:rPr>
          <w:i/>
          <w:sz w:val="24"/>
          <w:szCs w:val="24"/>
          <w:lang w:val="en-US"/>
        </w:rPr>
        <w:t>these drugs</w:t>
      </w:r>
      <w:r w:rsidRPr="00E34621">
        <w:rPr>
          <w:i/>
          <w:sz w:val="24"/>
          <w:szCs w:val="24"/>
          <w:lang w:val="en-US"/>
        </w:rPr>
        <w:t xml:space="preserve"> is needed to bust their efficacy and limit toxicity. </w:t>
      </w:r>
      <w:proofErr w:type="spellStart"/>
      <w:r w:rsidRPr="00E34621">
        <w:rPr>
          <w:i/>
          <w:sz w:val="24"/>
          <w:szCs w:val="24"/>
          <w:lang w:val="en-US"/>
        </w:rPr>
        <w:t>Pharmacogenetic</w:t>
      </w:r>
      <w:proofErr w:type="spellEnd"/>
      <w:r w:rsidRPr="00E34621">
        <w:rPr>
          <w:i/>
          <w:sz w:val="24"/>
          <w:szCs w:val="24"/>
          <w:lang w:val="en-US"/>
        </w:rPr>
        <w:t xml:space="preserve"> analysis is a promising concept aiming at predicting response to chemotherapy and its adverse reactions. It is based </w:t>
      </w:r>
      <w:r w:rsidR="00FA45FB" w:rsidRPr="00E34621">
        <w:rPr>
          <w:i/>
          <w:sz w:val="24"/>
          <w:szCs w:val="24"/>
          <w:lang w:val="en-US"/>
        </w:rPr>
        <w:t xml:space="preserve">on the dissection of individual varieties of pharmacokinetics and </w:t>
      </w:r>
      <w:proofErr w:type="spellStart"/>
      <w:r w:rsidR="00FA45FB" w:rsidRPr="00E34621">
        <w:rPr>
          <w:i/>
          <w:sz w:val="24"/>
          <w:szCs w:val="24"/>
          <w:lang w:val="en-US"/>
        </w:rPr>
        <w:t>pharmacodynamics</w:t>
      </w:r>
      <w:proofErr w:type="spellEnd"/>
      <w:r w:rsidR="00FA45FB" w:rsidRPr="00E34621">
        <w:rPr>
          <w:i/>
          <w:sz w:val="24"/>
          <w:szCs w:val="24"/>
          <w:lang w:val="en-US"/>
        </w:rPr>
        <w:t xml:space="preserve">, </w:t>
      </w:r>
      <w:r w:rsidR="00DC1618" w:rsidRPr="00E34621">
        <w:rPr>
          <w:i/>
          <w:sz w:val="24"/>
          <w:szCs w:val="24"/>
          <w:lang w:val="en-US"/>
        </w:rPr>
        <w:t xml:space="preserve">stemming from polymorphism of the genes responsible for transport, metabolism and </w:t>
      </w:r>
      <w:proofErr w:type="spellStart"/>
      <w:r w:rsidR="00DC1618" w:rsidRPr="00E34621">
        <w:rPr>
          <w:i/>
          <w:sz w:val="24"/>
          <w:szCs w:val="24"/>
          <w:lang w:val="en-US"/>
        </w:rPr>
        <w:t>cytotoxicity</w:t>
      </w:r>
      <w:proofErr w:type="spellEnd"/>
      <w:r w:rsidR="00DC1618" w:rsidRPr="00E34621">
        <w:rPr>
          <w:i/>
          <w:sz w:val="24"/>
          <w:szCs w:val="24"/>
          <w:lang w:val="en-US"/>
        </w:rPr>
        <w:t xml:space="preserve"> of platinum drugs.</w:t>
      </w:r>
    </w:p>
    <w:p w:rsidR="00DC1618" w:rsidRPr="00E34621" w:rsidRDefault="00DC1618" w:rsidP="00343580">
      <w:pPr>
        <w:rPr>
          <w:i/>
          <w:sz w:val="24"/>
          <w:szCs w:val="24"/>
          <w:lang w:val="en-US"/>
        </w:rPr>
      </w:pPr>
      <w:r w:rsidRPr="00E34621">
        <w:rPr>
          <w:b/>
          <w:i/>
          <w:sz w:val="24"/>
          <w:szCs w:val="24"/>
          <w:lang w:val="en-US"/>
        </w:rPr>
        <w:t>Keywords:</w:t>
      </w:r>
      <w:r w:rsidRPr="00E34621">
        <w:rPr>
          <w:i/>
          <w:sz w:val="24"/>
          <w:szCs w:val="24"/>
          <w:lang w:val="en-US"/>
        </w:rPr>
        <w:t xml:space="preserve"> </w:t>
      </w:r>
      <w:proofErr w:type="spellStart"/>
      <w:r w:rsidRPr="00E34621">
        <w:rPr>
          <w:i/>
          <w:sz w:val="24"/>
          <w:szCs w:val="24"/>
          <w:lang w:val="en-US"/>
        </w:rPr>
        <w:t>pharmacogenetics</w:t>
      </w:r>
      <w:proofErr w:type="spellEnd"/>
      <w:r w:rsidRPr="00E34621">
        <w:rPr>
          <w:i/>
          <w:sz w:val="24"/>
          <w:szCs w:val="24"/>
          <w:lang w:val="en-US"/>
        </w:rPr>
        <w:t xml:space="preserve">, chemotherapy, </w:t>
      </w:r>
      <w:proofErr w:type="spellStart"/>
      <w:r w:rsidRPr="00E34621">
        <w:rPr>
          <w:i/>
          <w:sz w:val="24"/>
          <w:szCs w:val="24"/>
          <w:lang w:val="en-US"/>
        </w:rPr>
        <w:t>cisplatin</w:t>
      </w:r>
      <w:proofErr w:type="spellEnd"/>
      <w:r w:rsidRPr="00E34621">
        <w:rPr>
          <w:i/>
          <w:sz w:val="24"/>
          <w:szCs w:val="24"/>
          <w:lang w:val="en-US"/>
        </w:rPr>
        <w:t xml:space="preserve">, </w:t>
      </w:r>
      <w:proofErr w:type="spellStart"/>
      <w:r w:rsidRPr="00E34621">
        <w:rPr>
          <w:i/>
          <w:sz w:val="24"/>
          <w:szCs w:val="24"/>
          <w:lang w:val="en-US"/>
        </w:rPr>
        <w:t>oxaliplatin</w:t>
      </w:r>
      <w:proofErr w:type="spellEnd"/>
      <w:r w:rsidRPr="00E34621">
        <w:rPr>
          <w:i/>
          <w:sz w:val="24"/>
          <w:szCs w:val="24"/>
          <w:lang w:val="en-US"/>
        </w:rPr>
        <w:t xml:space="preserve">, </w:t>
      </w:r>
      <w:proofErr w:type="spellStart"/>
      <w:r w:rsidRPr="00E34621">
        <w:rPr>
          <w:i/>
          <w:sz w:val="24"/>
          <w:szCs w:val="24"/>
          <w:lang w:val="en-US"/>
        </w:rPr>
        <w:t>carboplatin</w:t>
      </w:r>
      <w:proofErr w:type="spellEnd"/>
      <w:r w:rsidR="00F83F19" w:rsidRPr="00E34621">
        <w:rPr>
          <w:i/>
          <w:sz w:val="24"/>
          <w:szCs w:val="24"/>
          <w:lang w:val="en-US"/>
        </w:rPr>
        <w:t>.</w:t>
      </w:r>
    </w:p>
    <w:p w:rsidR="00AA0078" w:rsidRPr="00D12865" w:rsidRDefault="006F1DED" w:rsidP="00240ADC">
      <w:pPr>
        <w:pStyle w:val="2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Введение: </w:t>
      </w:r>
      <w:bookmarkEnd w:id="0"/>
      <w:proofErr w:type="spellStart"/>
      <w:r w:rsidR="00AA266B">
        <w:rPr>
          <w:sz w:val="24"/>
          <w:szCs w:val="24"/>
        </w:rPr>
        <w:t>фармакогенетика</w:t>
      </w:r>
      <w:proofErr w:type="spellEnd"/>
      <w:r w:rsidR="00AA266B">
        <w:rPr>
          <w:sz w:val="24"/>
          <w:szCs w:val="24"/>
        </w:rPr>
        <w:t xml:space="preserve"> и противоопухолевая химиотерапия</w:t>
      </w:r>
    </w:p>
    <w:p w:rsidR="00ED554E" w:rsidRDefault="00711769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здоровые люди здоровы одинаково, каждый больной (особенно онкологический) болен по-своему</w:t>
      </w:r>
      <w:r w:rsidR="00ED554E">
        <w:rPr>
          <w:sz w:val="24"/>
          <w:szCs w:val="24"/>
          <w:lang w:val="ru-RU"/>
        </w:rPr>
        <w:t xml:space="preserve"> — так мог бы начать Лев Толстой </w:t>
      </w:r>
      <w:r w:rsidR="0089344A">
        <w:rPr>
          <w:sz w:val="24"/>
          <w:szCs w:val="24"/>
          <w:lang w:val="ru-RU"/>
        </w:rPr>
        <w:t xml:space="preserve">свой </w:t>
      </w:r>
      <w:r w:rsidR="00ED554E">
        <w:rPr>
          <w:sz w:val="24"/>
          <w:szCs w:val="24"/>
          <w:lang w:val="ru-RU"/>
        </w:rPr>
        <w:t xml:space="preserve">учебник по внутренним болезням. Необходимость индивидуализации лечения давно стала общим местом в медицинском </w:t>
      </w:r>
      <w:proofErr w:type="spellStart"/>
      <w:r w:rsidR="00ED554E">
        <w:rPr>
          <w:sz w:val="24"/>
          <w:szCs w:val="24"/>
          <w:lang w:val="ru-RU"/>
        </w:rPr>
        <w:t>дискурсе</w:t>
      </w:r>
      <w:proofErr w:type="spellEnd"/>
      <w:r w:rsidR="00ED554E">
        <w:rPr>
          <w:sz w:val="24"/>
          <w:szCs w:val="24"/>
          <w:lang w:val="ru-RU"/>
        </w:rPr>
        <w:t>, однако практическое воплощение этого принципа оставляет желать лучшего.</w:t>
      </w:r>
    </w:p>
    <w:p w:rsidR="00A409DD" w:rsidRDefault="007122D3" w:rsidP="00240ADC">
      <w:pPr>
        <w:spacing w:before="120"/>
        <w:ind w:firstLine="720"/>
        <w:rPr>
          <w:sz w:val="24"/>
          <w:szCs w:val="28"/>
          <w:lang w:val="ru-RU"/>
        </w:rPr>
      </w:pPr>
      <w:r>
        <w:rPr>
          <w:sz w:val="24"/>
          <w:szCs w:val="24"/>
          <w:lang w:val="ru-RU"/>
        </w:rPr>
        <w:t xml:space="preserve">Существенную помощь в индивидуальном подборе </w:t>
      </w:r>
      <w:proofErr w:type="spellStart"/>
      <w:r>
        <w:rPr>
          <w:sz w:val="24"/>
          <w:szCs w:val="24"/>
          <w:lang w:val="ru-RU"/>
        </w:rPr>
        <w:t>цитостатиков</w:t>
      </w:r>
      <w:proofErr w:type="spellEnd"/>
      <w:r>
        <w:rPr>
          <w:sz w:val="24"/>
          <w:szCs w:val="24"/>
          <w:lang w:val="ru-RU"/>
        </w:rPr>
        <w:t xml:space="preserve"> способна </w:t>
      </w:r>
      <w:r w:rsidR="00EB19ED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 xml:space="preserve">казать </w:t>
      </w:r>
      <w:proofErr w:type="spellStart"/>
      <w:r>
        <w:rPr>
          <w:sz w:val="24"/>
          <w:szCs w:val="24"/>
          <w:lang w:val="ru-RU"/>
        </w:rPr>
        <w:t>фармакогенетика</w:t>
      </w:r>
      <w:proofErr w:type="spellEnd"/>
      <w:r w:rsidR="00FF1E8F">
        <w:rPr>
          <w:sz w:val="24"/>
          <w:szCs w:val="24"/>
          <w:lang w:val="ru-RU"/>
        </w:rPr>
        <w:t>, которая</w:t>
      </w:r>
      <w:r>
        <w:rPr>
          <w:sz w:val="24"/>
          <w:szCs w:val="24"/>
          <w:lang w:val="ru-RU"/>
        </w:rPr>
        <w:t xml:space="preserve"> </w:t>
      </w:r>
      <w:r w:rsidR="00906963">
        <w:rPr>
          <w:sz w:val="24"/>
          <w:szCs w:val="24"/>
          <w:lang w:val="ru-RU"/>
        </w:rPr>
        <w:t>изуча</w:t>
      </w:r>
      <w:r w:rsidR="00FF1E8F">
        <w:rPr>
          <w:sz w:val="24"/>
          <w:szCs w:val="24"/>
          <w:lang w:val="ru-RU"/>
        </w:rPr>
        <w:t>ет</w:t>
      </w:r>
      <w:r w:rsidR="00906963">
        <w:rPr>
          <w:sz w:val="24"/>
          <w:szCs w:val="24"/>
          <w:lang w:val="ru-RU"/>
        </w:rPr>
        <w:t xml:space="preserve"> генетические особенности реакций организма на лекарственные препараты. Причиной этих особенностей служат небольшие вариации последовательности </w:t>
      </w:r>
      <w:r w:rsidR="00AB10CC">
        <w:rPr>
          <w:sz w:val="24"/>
          <w:szCs w:val="24"/>
          <w:lang w:val="ru-RU"/>
        </w:rPr>
        <w:t>ДНК</w:t>
      </w:r>
      <w:r w:rsidR="00906963">
        <w:rPr>
          <w:sz w:val="24"/>
          <w:szCs w:val="24"/>
          <w:lang w:val="ru-RU"/>
        </w:rPr>
        <w:t xml:space="preserve"> в генах, которые кодируют белки, участвующие в метаболизме препаратов или служащие их мишенями</w:t>
      </w:r>
      <w:r w:rsidR="00906963" w:rsidRPr="00AB10CC">
        <w:rPr>
          <w:szCs w:val="24"/>
          <w:lang w:val="ru-RU"/>
        </w:rPr>
        <w:t xml:space="preserve">. </w:t>
      </w:r>
      <w:r w:rsidR="00AB10CC" w:rsidRPr="00AB10CC">
        <w:rPr>
          <w:sz w:val="24"/>
          <w:szCs w:val="28"/>
          <w:lang w:val="ru-RU"/>
        </w:rPr>
        <w:t>Варианты, которые встречаются в популяции с частотой не менее 1%, называют полиморфизмами, более редкие варианты — мутациями (в принципе, эта грань условна)</w:t>
      </w:r>
      <w:r w:rsidR="00070EC5">
        <w:rPr>
          <w:sz w:val="24"/>
          <w:szCs w:val="28"/>
          <w:lang w:val="ru-RU"/>
        </w:rPr>
        <w:t xml:space="preserve"> </w:t>
      </w:r>
      <w:r w:rsidR="00070EC5" w:rsidRPr="00F77198">
        <w:rPr>
          <w:sz w:val="24"/>
          <w:szCs w:val="28"/>
          <w:lang w:val="ru-RU"/>
        </w:rPr>
        <w:t>[</w:t>
      </w:r>
      <w:r w:rsidR="00D527AD" w:rsidRPr="00D527AD">
        <w:rPr>
          <w:sz w:val="24"/>
          <w:szCs w:val="28"/>
          <w:lang w:val="ru-RU"/>
        </w:rPr>
        <w:t>2</w:t>
      </w:r>
      <w:r w:rsidR="00455646" w:rsidRPr="00455646">
        <w:rPr>
          <w:sz w:val="24"/>
          <w:szCs w:val="28"/>
          <w:lang w:val="ru-RU"/>
        </w:rPr>
        <w:t>7</w:t>
      </w:r>
      <w:r w:rsidR="00D527AD" w:rsidRPr="00D527AD">
        <w:rPr>
          <w:sz w:val="24"/>
          <w:szCs w:val="28"/>
          <w:lang w:val="ru-RU"/>
        </w:rPr>
        <w:t>, 3</w:t>
      </w:r>
      <w:r w:rsidR="00455646" w:rsidRPr="00455646">
        <w:rPr>
          <w:sz w:val="24"/>
          <w:szCs w:val="28"/>
          <w:lang w:val="ru-RU"/>
        </w:rPr>
        <w:t>4</w:t>
      </w:r>
      <w:r w:rsidR="00070EC5" w:rsidRPr="00F77198">
        <w:rPr>
          <w:sz w:val="24"/>
          <w:szCs w:val="28"/>
          <w:lang w:val="ru-RU"/>
        </w:rPr>
        <w:t>]</w:t>
      </w:r>
      <w:r w:rsidR="00AB10CC" w:rsidRPr="00F77198">
        <w:rPr>
          <w:sz w:val="24"/>
          <w:szCs w:val="28"/>
          <w:lang w:val="ru-RU"/>
        </w:rPr>
        <w:t>.</w:t>
      </w:r>
    </w:p>
    <w:p w:rsidR="00267D55" w:rsidRDefault="00AA463F" w:rsidP="00240ADC">
      <w:pPr>
        <w:spacing w:before="120"/>
        <w:ind w:firstLine="72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>О</w:t>
      </w:r>
      <w:r w:rsidR="00EB26F4">
        <w:rPr>
          <w:sz w:val="24"/>
          <w:szCs w:val="28"/>
          <w:lang w:val="ru-RU"/>
        </w:rPr>
        <w:t>бнаруж</w:t>
      </w:r>
      <w:r w:rsidR="00670B35">
        <w:rPr>
          <w:sz w:val="24"/>
          <w:szCs w:val="28"/>
          <w:lang w:val="ru-RU"/>
        </w:rPr>
        <w:t xml:space="preserve">ив у больного </w:t>
      </w:r>
      <w:r>
        <w:rPr>
          <w:sz w:val="24"/>
          <w:szCs w:val="28"/>
          <w:lang w:val="ru-RU"/>
        </w:rPr>
        <w:t xml:space="preserve">полиморфизмы, которые влияют на активность </w:t>
      </w:r>
      <w:r w:rsidR="00670B35">
        <w:rPr>
          <w:sz w:val="24"/>
          <w:szCs w:val="28"/>
          <w:lang w:val="ru-RU"/>
        </w:rPr>
        <w:t xml:space="preserve">ключевых ферментов, </w:t>
      </w:r>
      <w:r w:rsidR="00E408E6">
        <w:rPr>
          <w:sz w:val="24"/>
          <w:szCs w:val="28"/>
          <w:lang w:val="ru-RU"/>
        </w:rPr>
        <w:t>(</w:t>
      </w:r>
      <w:r w:rsidR="00670B35">
        <w:rPr>
          <w:sz w:val="24"/>
          <w:szCs w:val="28"/>
          <w:lang w:val="ru-RU"/>
        </w:rPr>
        <w:t>ин</w:t>
      </w:r>
      <w:r w:rsidR="00E408E6">
        <w:rPr>
          <w:sz w:val="24"/>
          <w:szCs w:val="28"/>
          <w:lang w:val="ru-RU"/>
        </w:rPr>
        <w:t>)</w:t>
      </w:r>
      <w:r w:rsidR="00670B35">
        <w:rPr>
          <w:sz w:val="24"/>
          <w:szCs w:val="28"/>
          <w:lang w:val="ru-RU"/>
        </w:rPr>
        <w:t xml:space="preserve">активирующих тот или иной </w:t>
      </w:r>
      <w:r w:rsidR="00267D55">
        <w:rPr>
          <w:sz w:val="24"/>
          <w:szCs w:val="28"/>
          <w:lang w:val="ru-RU"/>
        </w:rPr>
        <w:t>препарат</w:t>
      </w:r>
      <w:r w:rsidR="00670B35">
        <w:rPr>
          <w:sz w:val="24"/>
          <w:szCs w:val="28"/>
          <w:lang w:val="ru-RU"/>
        </w:rPr>
        <w:t xml:space="preserve">, а также </w:t>
      </w:r>
      <w:r w:rsidR="005E3CC1">
        <w:rPr>
          <w:sz w:val="24"/>
          <w:szCs w:val="28"/>
          <w:lang w:val="ru-RU"/>
        </w:rPr>
        <w:t xml:space="preserve">различных белков, участвующих в реализации его противоопухолевого эффекта, можно </w:t>
      </w:r>
      <w:r w:rsidR="00267D55">
        <w:rPr>
          <w:sz w:val="24"/>
          <w:szCs w:val="28"/>
          <w:lang w:val="ru-RU"/>
        </w:rPr>
        <w:t>— в теории —</w:t>
      </w:r>
      <w:r w:rsidR="005E3CC1">
        <w:rPr>
          <w:sz w:val="24"/>
          <w:szCs w:val="28"/>
          <w:lang w:val="ru-RU"/>
        </w:rPr>
        <w:t xml:space="preserve"> </w:t>
      </w:r>
      <w:r w:rsidR="00267D55">
        <w:rPr>
          <w:sz w:val="24"/>
          <w:szCs w:val="28"/>
          <w:lang w:val="ru-RU"/>
        </w:rPr>
        <w:t xml:space="preserve">более </w:t>
      </w:r>
      <w:r w:rsidR="00267D55">
        <w:rPr>
          <w:sz w:val="24"/>
          <w:szCs w:val="28"/>
          <w:lang w:val="ru-RU"/>
        </w:rPr>
        <w:lastRenderedPageBreak/>
        <w:t xml:space="preserve">точно предсказать его </w:t>
      </w:r>
      <w:proofErr w:type="spellStart"/>
      <w:r w:rsidR="00267D55">
        <w:rPr>
          <w:sz w:val="24"/>
          <w:szCs w:val="28"/>
          <w:lang w:val="ru-RU"/>
        </w:rPr>
        <w:t>фармакокинетику</w:t>
      </w:r>
      <w:proofErr w:type="spellEnd"/>
      <w:r w:rsidR="00267D55">
        <w:rPr>
          <w:sz w:val="24"/>
          <w:szCs w:val="28"/>
          <w:lang w:val="ru-RU"/>
        </w:rPr>
        <w:t xml:space="preserve"> и </w:t>
      </w:r>
      <w:proofErr w:type="spellStart"/>
      <w:r w:rsidR="00267D55">
        <w:rPr>
          <w:sz w:val="24"/>
          <w:szCs w:val="28"/>
          <w:lang w:val="ru-RU"/>
        </w:rPr>
        <w:t>фармакодинамику</w:t>
      </w:r>
      <w:proofErr w:type="spellEnd"/>
      <w:r w:rsidR="00267D55">
        <w:rPr>
          <w:sz w:val="24"/>
          <w:szCs w:val="28"/>
          <w:lang w:val="ru-RU"/>
        </w:rPr>
        <w:t xml:space="preserve">, и, таким образом, повысить эффективность и снизить токсичность. </w:t>
      </w:r>
      <w:proofErr w:type="spellStart"/>
      <w:r w:rsidR="0015329B">
        <w:rPr>
          <w:sz w:val="24"/>
          <w:szCs w:val="28"/>
          <w:lang w:val="ru-RU"/>
        </w:rPr>
        <w:t>Фармакогенетический</w:t>
      </w:r>
      <w:proofErr w:type="spellEnd"/>
      <w:r w:rsidR="0015329B">
        <w:rPr>
          <w:sz w:val="24"/>
          <w:szCs w:val="28"/>
          <w:lang w:val="ru-RU"/>
        </w:rPr>
        <w:t xml:space="preserve"> анализ не требует биопсии опухоли, достаточно исследовать ДНК, извлеченную, например, из лейкоцитов.</w:t>
      </w:r>
    </w:p>
    <w:p w:rsidR="00913688" w:rsidRDefault="00437C81" w:rsidP="00240ADC">
      <w:pPr>
        <w:spacing w:before="120"/>
        <w:ind w:firstLine="72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На сегодняшний день </w:t>
      </w:r>
      <w:proofErr w:type="spellStart"/>
      <w:r>
        <w:rPr>
          <w:sz w:val="24"/>
          <w:szCs w:val="28"/>
          <w:lang w:val="ru-RU"/>
        </w:rPr>
        <w:t>фармакогенетическое</w:t>
      </w:r>
      <w:proofErr w:type="spellEnd"/>
      <w:r>
        <w:rPr>
          <w:sz w:val="24"/>
          <w:szCs w:val="28"/>
          <w:lang w:val="ru-RU"/>
        </w:rPr>
        <w:t xml:space="preserve"> тестирование </w:t>
      </w:r>
      <w:r w:rsidR="00FA7094">
        <w:rPr>
          <w:sz w:val="24"/>
          <w:szCs w:val="28"/>
          <w:lang w:val="ru-RU"/>
        </w:rPr>
        <w:t xml:space="preserve">достаточно широко </w:t>
      </w:r>
      <w:r>
        <w:rPr>
          <w:sz w:val="24"/>
          <w:szCs w:val="28"/>
          <w:lang w:val="ru-RU"/>
        </w:rPr>
        <w:t xml:space="preserve">проводится для трех </w:t>
      </w:r>
      <w:proofErr w:type="spellStart"/>
      <w:r>
        <w:rPr>
          <w:sz w:val="24"/>
          <w:szCs w:val="28"/>
          <w:lang w:val="ru-RU"/>
        </w:rPr>
        <w:t>цитостатиков</w:t>
      </w:r>
      <w:proofErr w:type="spellEnd"/>
      <w:r>
        <w:rPr>
          <w:sz w:val="24"/>
          <w:szCs w:val="28"/>
          <w:lang w:val="ru-RU"/>
        </w:rPr>
        <w:t xml:space="preserve">: </w:t>
      </w:r>
      <w:proofErr w:type="spellStart"/>
      <w:r>
        <w:rPr>
          <w:sz w:val="24"/>
          <w:szCs w:val="28"/>
          <w:lang w:val="ru-RU"/>
        </w:rPr>
        <w:t>меркаптопурина</w:t>
      </w:r>
      <w:proofErr w:type="spellEnd"/>
      <w:r>
        <w:rPr>
          <w:sz w:val="24"/>
          <w:szCs w:val="28"/>
          <w:lang w:val="ru-RU"/>
        </w:rPr>
        <w:t xml:space="preserve"> (полиморфизм гена </w:t>
      </w:r>
      <w:proofErr w:type="spellStart"/>
      <w:r>
        <w:rPr>
          <w:sz w:val="24"/>
          <w:szCs w:val="28"/>
          <w:lang w:val="ru-RU"/>
        </w:rPr>
        <w:t>тиопуринметилтрансферазы</w:t>
      </w:r>
      <w:proofErr w:type="spellEnd"/>
      <w:r>
        <w:rPr>
          <w:sz w:val="24"/>
          <w:szCs w:val="28"/>
          <w:lang w:val="ru-RU"/>
        </w:rPr>
        <w:t xml:space="preserve">), </w:t>
      </w:r>
      <w:proofErr w:type="spellStart"/>
      <w:r>
        <w:rPr>
          <w:sz w:val="24"/>
          <w:szCs w:val="28"/>
          <w:lang w:val="ru-RU"/>
        </w:rPr>
        <w:t>иринотекана</w:t>
      </w:r>
      <w:proofErr w:type="spellEnd"/>
      <w:r>
        <w:rPr>
          <w:sz w:val="24"/>
          <w:szCs w:val="28"/>
          <w:lang w:val="ru-RU"/>
        </w:rPr>
        <w:t xml:space="preserve"> (полиморфизм </w:t>
      </w:r>
      <w:r w:rsidR="00FA7094">
        <w:rPr>
          <w:sz w:val="24"/>
          <w:szCs w:val="28"/>
          <w:lang w:val="ru-RU"/>
        </w:rPr>
        <w:t xml:space="preserve">гена </w:t>
      </w:r>
      <w:proofErr w:type="spellStart"/>
      <w:r w:rsidR="00FA7094">
        <w:rPr>
          <w:sz w:val="24"/>
          <w:szCs w:val="28"/>
          <w:lang w:val="ru-RU"/>
        </w:rPr>
        <w:t>глюкуронилтрансферазы</w:t>
      </w:r>
      <w:proofErr w:type="spellEnd"/>
      <w:r w:rsidR="00FA7094">
        <w:rPr>
          <w:sz w:val="24"/>
          <w:szCs w:val="28"/>
          <w:lang w:val="ru-RU"/>
        </w:rPr>
        <w:t>)</w:t>
      </w:r>
      <w:r>
        <w:rPr>
          <w:sz w:val="24"/>
          <w:szCs w:val="28"/>
          <w:lang w:val="ru-RU"/>
        </w:rPr>
        <w:t xml:space="preserve"> </w:t>
      </w:r>
      <w:r w:rsidR="00FA7094">
        <w:rPr>
          <w:sz w:val="24"/>
          <w:szCs w:val="28"/>
          <w:lang w:val="ru-RU"/>
        </w:rPr>
        <w:t xml:space="preserve">и </w:t>
      </w:r>
      <w:proofErr w:type="spellStart"/>
      <w:r w:rsidR="00FA7094">
        <w:rPr>
          <w:sz w:val="24"/>
          <w:szCs w:val="28"/>
          <w:lang w:val="ru-RU"/>
        </w:rPr>
        <w:t>фторурацила</w:t>
      </w:r>
      <w:proofErr w:type="spellEnd"/>
      <w:r w:rsidR="00FA7094">
        <w:rPr>
          <w:sz w:val="24"/>
          <w:szCs w:val="28"/>
          <w:lang w:val="ru-RU"/>
        </w:rPr>
        <w:t xml:space="preserve"> и его аналогов (полиморфизм гена </w:t>
      </w:r>
      <w:proofErr w:type="spellStart"/>
      <w:r w:rsidR="00FA7094">
        <w:rPr>
          <w:sz w:val="24"/>
          <w:szCs w:val="28"/>
          <w:lang w:val="ru-RU"/>
        </w:rPr>
        <w:t>дигидропиримидиндегидрогеназы</w:t>
      </w:r>
      <w:proofErr w:type="spellEnd"/>
      <w:r w:rsidR="00FA7094">
        <w:rPr>
          <w:sz w:val="24"/>
          <w:szCs w:val="28"/>
          <w:lang w:val="ru-RU"/>
        </w:rPr>
        <w:t xml:space="preserve">). Оно позволяет предсказать многие случаи непереносимости лечения (или хотя бы объяснить их </w:t>
      </w:r>
      <w:r w:rsidR="00FA7094">
        <w:rPr>
          <w:sz w:val="24"/>
          <w:szCs w:val="28"/>
          <w:lang w:val="en-US"/>
        </w:rPr>
        <w:t>post</w:t>
      </w:r>
      <w:r w:rsidR="00FA7094" w:rsidRPr="00FA7094">
        <w:rPr>
          <w:sz w:val="24"/>
          <w:szCs w:val="28"/>
          <w:lang w:val="ru-RU"/>
        </w:rPr>
        <w:t xml:space="preserve"> </w:t>
      </w:r>
      <w:r w:rsidR="00FA7094">
        <w:rPr>
          <w:sz w:val="24"/>
          <w:szCs w:val="28"/>
          <w:lang w:val="en-US"/>
        </w:rPr>
        <w:t>factum</w:t>
      </w:r>
      <w:r w:rsidR="00FA7094" w:rsidRPr="00FA7094">
        <w:rPr>
          <w:sz w:val="24"/>
          <w:szCs w:val="28"/>
          <w:lang w:val="ru-RU"/>
        </w:rPr>
        <w:t>)</w:t>
      </w:r>
      <w:r w:rsidR="00EB26F4">
        <w:rPr>
          <w:sz w:val="24"/>
          <w:szCs w:val="28"/>
          <w:lang w:val="ru-RU"/>
        </w:rPr>
        <w:t xml:space="preserve"> и в некоторых клиниках вошло в стандарты обследования </w:t>
      </w:r>
      <w:r w:rsidR="000F12BE">
        <w:rPr>
          <w:sz w:val="24"/>
          <w:szCs w:val="28"/>
          <w:lang w:val="ru-RU"/>
        </w:rPr>
        <w:t xml:space="preserve">перед назначением </w:t>
      </w:r>
      <w:r w:rsidR="000F12BE" w:rsidRPr="00F77198">
        <w:rPr>
          <w:sz w:val="24"/>
          <w:szCs w:val="28"/>
          <w:lang w:val="ru-RU"/>
        </w:rPr>
        <w:t>химиотерапии</w:t>
      </w:r>
      <w:r w:rsidR="00913688" w:rsidRPr="00F77198">
        <w:rPr>
          <w:sz w:val="24"/>
          <w:szCs w:val="28"/>
          <w:lang w:val="ru-RU"/>
        </w:rPr>
        <w:t>.</w:t>
      </w:r>
    </w:p>
    <w:p w:rsidR="0015329B" w:rsidRDefault="00EB26F4" w:rsidP="00240ADC">
      <w:pPr>
        <w:spacing w:before="120"/>
        <w:ind w:firstLine="720"/>
        <w:rPr>
          <w:sz w:val="24"/>
          <w:szCs w:val="28"/>
          <w:lang w:val="ru-RU"/>
        </w:rPr>
      </w:pPr>
      <w:r>
        <w:rPr>
          <w:sz w:val="24"/>
          <w:szCs w:val="28"/>
          <w:lang w:val="ru-RU"/>
        </w:rPr>
        <w:t xml:space="preserve">Тестирование в отношении других </w:t>
      </w:r>
      <w:r w:rsidR="00913688">
        <w:rPr>
          <w:sz w:val="24"/>
          <w:szCs w:val="28"/>
          <w:lang w:val="ru-RU"/>
        </w:rPr>
        <w:t>противоопухолевых препаратов</w:t>
      </w:r>
      <w:r>
        <w:rPr>
          <w:sz w:val="24"/>
          <w:szCs w:val="28"/>
          <w:lang w:val="ru-RU"/>
        </w:rPr>
        <w:t xml:space="preserve"> находится на этапе изучения.</w:t>
      </w:r>
      <w:r w:rsidR="00913688">
        <w:rPr>
          <w:sz w:val="24"/>
          <w:szCs w:val="28"/>
          <w:lang w:val="ru-RU"/>
        </w:rPr>
        <w:t xml:space="preserve"> </w:t>
      </w:r>
      <w:r w:rsidR="00721106">
        <w:rPr>
          <w:sz w:val="24"/>
          <w:szCs w:val="28"/>
          <w:lang w:val="ru-RU"/>
        </w:rPr>
        <w:t xml:space="preserve">В частности, </w:t>
      </w:r>
      <w:r w:rsidR="00472388">
        <w:rPr>
          <w:sz w:val="24"/>
          <w:szCs w:val="28"/>
          <w:lang w:val="ru-RU"/>
        </w:rPr>
        <w:t xml:space="preserve">препараты платины — </w:t>
      </w:r>
      <w:proofErr w:type="spellStart"/>
      <w:r w:rsidR="00721106">
        <w:rPr>
          <w:sz w:val="24"/>
          <w:szCs w:val="28"/>
          <w:lang w:val="ru-RU"/>
        </w:rPr>
        <w:t>ц</w:t>
      </w:r>
      <w:r w:rsidR="00721106" w:rsidRPr="00D12865">
        <w:rPr>
          <w:sz w:val="24"/>
          <w:szCs w:val="24"/>
          <w:lang w:val="ru-RU"/>
        </w:rPr>
        <w:t>исплатин</w:t>
      </w:r>
      <w:proofErr w:type="spellEnd"/>
      <w:r w:rsidR="00472388">
        <w:rPr>
          <w:sz w:val="24"/>
          <w:szCs w:val="24"/>
          <w:lang w:val="ru-RU"/>
        </w:rPr>
        <w:t xml:space="preserve">, </w:t>
      </w:r>
      <w:proofErr w:type="spellStart"/>
      <w:r w:rsidR="00472388">
        <w:rPr>
          <w:sz w:val="24"/>
          <w:szCs w:val="24"/>
          <w:lang w:val="ru-RU"/>
        </w:rPr>
        <w:t>карбоплатин</w:t>
      </w:r>
      <w:proofErr w:type="spellEnd"/>
      <w:r w:rsidR="00472388">
        <w:rPr>
          <w:sz w:val="24"/>
          <w:szCs w:val="24"/>
          <w:lang w:val="ru-RU"/>
        </w:rPr>
        <w:t xml:space="preserve"> и </w:t>
      </w:r>
      <w:proofErr w:type="spellStart"/>
      <w:r w:rsidR="00472388">
        <w:rPr>
          <w:sz w:val="24"/>
          <w:szCs w:val="24"/>
          <w:lang w:val="ru-RU"/>
        </w:rPr>
        <w:t>оксалиплатин</w:t>
      </w:r>
      <w:proofErr w:type="spellEnd"/>
      <w:r w:rsidR="00472388">
        <w:rPr>
          <w:sz w:val="24"/>
          <w:szCs w:val="24"/>
          <w:lang w:val="ru-RU"/>
        </w:rPr>
        <w:t xml:space="preserve"> — составляю</w:t>
      </w:r>
      <w:r w:rsidR="00721106" w:rsidRPr="00D12865">
        <w:rPr>
          <w:sz w:val="24"/>
          <w:szCs w:val="24"/>
          <w:lang w:val="ru-RU"/>
        </w:rPr>
        <w:t xml:space="preserve">т основу химиотерапии </w:t>
      </w:r>
      <w:r w:rsidR="00472388">
        <w:rPr>
          <w:sz w:val="24"/>
          <w:szCs w:val="24"/>
          <w:lang w:val="ru-RU"/>
        </w:rPr>
        <w:t xml:space="preserve">большинства </w:t>
      </w:r>
      <w:r w:rsidR="00721106" w:rsidRPr="00D12865">
        <w:rPr>
          <w:sz w:val="24"/>
          <w:szCs w:val="24"/>
          <w:lang w:val="ru-RU"/>
        </w:rPr>
        <w:t xml:space="preserve">солидных опухолей, </w:t>
      </w:r>
      <w:r w:rsidR="00721106">
        <w:rPr>
          <w:sz w:val="24"/>
          <w:szCs w:val="24"/>
          <w:lang w:val="ru-RU"/>
        </w:rPr>
        <w:t xml:space="preserve">однако удовлетворительных подходов к индивидуализации </w:t>
      </w:r>
      <w:r w:rsidR="00472388">
        <w:rPr>
          <w:sz w:val="24"/>
          <w:szCs w:val="24"/>
          <w:lang w:val="ru-RU"/>
        </w:rPr>
        <w:t>их</w:t>
      </w:r>
      <w:r w:rsidR="00721106">
        <w:rPr>
          <w:sz w:val="24"/>
          <w:szCs w:val="24"/>
          <w:lang w:val="ru-RU"/>
        </w:rPr>
        <w:t xml:space="preserve"> назначения не разработано</w:t>
      </w:r>
      <w:r w:rsidR="00721106" w:rsidRPr="00D12865">
        <w:rPr>
          <w:sz w:val="24"/>
          <w:szCs w:val="24"/>
          <w:lang w:val="ru-RU"/>
        </w:rPr>
        <w:t xml:space="preserve">. </w:t>
      </w:r>
      <w:r w:rsidR="007D6140">
        <w:rPr>
          <w:sz w:val="24"/>
          <w:szCs w:val="28"/>
          <w:lang w:val="ru-RU"/>
        </w:rPr>
        <w:t xml:space="preserve">В </w:t>
      </w:r>
      <w:r w:rsidR="00913688">
        <w:rPr>
          <w:sz w:val="24"/>
          <w:szCs w:val="28"/>
          <w:lang w:val="ru-RU"/>
        </w:rPr>
        <w:t xml:space="preserve">настоящей </w:t>
      </w:r>
      <w:r w:rsidR="007D6140">
        <w:rPr>
          <w:sz w:val="24"/>
          <w:szCs w:val="28"/>
          <w:lang w:val="ru-RU"/>
        </w:rPr>
        <w:t xml:space="preserve">статье будут рассмотрены </w:t>
      </w:r>
      <w:r w:rsidR="00472388">
        <w:rPr>
          <w:sz w:val="24"/>
          <w:szCs w:val="28"/>
          <w:lang w:val="ru-RU"/>
        </w:rPr>
        <w:t xml:space="preserve">фармакология препаратов платины и </w:t>
      </w:r>
      <w:r w:rsidR="007D6140">
        <w:rPr>
          <w:sz w:val="24"/>
          <w:szCs w:val="28"/>
          <w:lang w:val="ru-RU"/>
        </w:rPr>
        <w:t>перспектив</w:t>
      </w:r>
      <w:r w:rsidR="00472388">
        <w:rPr>
          <w:sz w:val="24"/>
          <w:szCs w:val="28"/>
          <w:lang w:val="ru-RU"/>
        </w:rPr>
        <w:t>ы</w:t>
      </w:r>
      <w:r w:rsidR="007D6140">
        <w:rPr>
          <w:sz w:val="24"/>
          <w:szCs w:val="28"/>
          <w:lang w:val="ru-RU"/>
        </w:rPr>
        <w:t xml:space="preserve"> использования </w:t>
      </w:r>
      <w:proofErr w:type="spellStart"/>
      <w:r w:rsidR="007D6140">
        <w:rPr>
          <w:sz w:val="24"/>
          <w:szCs w:val="28"/>
          <w:lang w:val="ru-RU"/>
        </w:rPr>
        <w:t>фармакогенетического</w:t>
      </w:r>
      <w:proofErr w:type="spellEnd"/>
      <w:r w:rsidR="007D6140">
        <w:rPr>
          <w:sz w:val="24"/>
          <w:szCs w:val="28"/>
          <w:lang w:val="ru-RU"/>
        </w:rPr>
        <w:t xml:space="preserve"> анализа для прогнозирования </w:t>
      </w:r>
      <w:r w:rsidR="00472388">
        <w:rPr>
          <w:sz w:val="24"/>
          <w:szCs w:val="28"/>
          <w:lang w:val="ru-RU"/>
        </w:rPr>
        <w:t xml:space="preserve">их </w:t>
      </w:r>
      <w:r w:rsidR="007D6140">
        <w:rPr>
          <w:sz w:val="24"/>
          <w:szCs w:val="28"/>
          <w:lang w:val="ru-RU"/>
        </w:rPr>
        <w:t>эффективности и токсичности.</w:t>
      </w:r>
    </w:p>
    <w:p w:rsidR="00D81A5C" w:rsidRPr="00A1236D" w:rsidRDefault="00D81A5C" w:rsidP="00240ADC">
      <w:pPr>
        <w:pStyle w:val="3"/>
        <w:rPr>
          <w:lang w:val="ru-RU"/>
        </w:rPr>
      </w:pPr>
      <w:r>
        <w:rPr>
          <w:lang w:val="ru-RU"/>
        </w:rPr>
        <w:t>Историческая справка</w:t>
      </w:r>
    </w:p>
    <w:p w:rsidR="008E5A1D" w:rsidRPr="001D4955" w:rsidRDefault="005076D4" w:rsidP="00240ADC">
      <w:pPr>
        <w:spacing w:before="120"/>
        <w:ind w:firstLine="720"/>
        <w:rPr>
          <w:sz w:val="24"/>
          <w:szCs w:val="24"/>
          <w:lang w:val="ru-RU"/>
        </w:rPr>
      </w:pPr>
      <w:r w:rsidRPr="001D4955">
        <w:rPr>
          <w:sz w:val="24"/>
          <w:szCs w:val="24"/>
          <w:lang w:val="ru-RU"/>
        </w:rPr>
        <w:t>В 196</w:t>
      </w:r>
      <w:r w:rsidR="0071571A" w:rsidRPr="001D4955">
        <w:rPr>
          <w:sz w:val="24"/>
          <w:szCs w:val="24"/>
          <w:lang w:val="ru-RU"/>
        </w:rPr>
        <w:t>5</w:t>
      </w:r>
      <w:r w:rsidRPr="001D4955">
        <w:rPr>
          <w:sz w:val="24"/>
          <w:szCs w:val="24"/>
          <w:lang w:val="ru-RU"/>
        </w:rPr>
        <w:t xml:space="preserve"> г. </w:t>
      </w:r>
      <w:proofErr w:type="spellStart"/>
      <w:r w:rsidRPr="001D4955">
        <w:rPr>
          <w:sz w:val="24"/>
          <w:szCs w:val="24"/>
          <w:lang w:val="ru-RU"/>
        </w:rPr>
        <w:t>Барнетт</w:t>
      </w:r>
      <w:proofErr w:type="spellEnd"/>
      <w:r w:rsidRPr="001D4955">
        <w:rPr>
          <w:sz w:val="24"/>
          <w:szCs w:val="24"/>
          <w:lang w:val="ru-RU"/>
        </w:rPr>
        <w:t xml:space="preserve"> Розенберг</w:t>
      </w:r>
      <w:r w:rsidR="00C14F2A" w:rsidRPr="001D4955">
        <w:rPr>
          <w:sz w:val="24"/>
          <w:szCs w:val="24"/>
          <w:lang w:val="ru-RU"/>
        </w:rPr>
        <w:t xml:space="preserve"> (1926-2009) обнаружил,</w:t>
      </w:r>
      <w:r w:rsidRPr="001D4955">
        <w:rPr>
          <w:sz w:val="24"/>
          <w:szCs w:val="24"/>
          <w:lang w:val="ru-RU"/>
        </w:rPr>
        <w:t xml:space="preserve"> </w:t>
      </w:r>
      <w:r w:rsidR="00C14F2A" w:rsidRPr="001D4955">
        <w:rPr>
          <w:color w:val="000000"/>
          <w:sz w:val="24"/>
          <w:szCs w:val="24"/>
          <w:lang w:val="ru-RU"/>
        </w:rPr>
        <w:t xml:space="preserve">что ток, пропущенный между платиновыми электродами, погруженными в питательную среду, нарушает </w:t>
      </w:r>
      <w:r w:rsidR="00D23525" w:rsidRPr="001D4955">
        <w:rPr>
          <w:color w:val="000000"/>
          <w:sz w:val="24"/>
          <w:szCs w:val="24"/>
          <w:lang w:val="ru-RU"/>
        </w:rPr>
        <w:t>деление</w:t>
      </w:r>
      <w:r w:rsidR="00C14F2A" w:rsidRPr="001D4955">
        <w:rPr>
          <w:color w:val="000000"/>
          <w:sz w:val="24"/>
          <w:szCs w:val="24"/>
          <w:lang w:val="ru-RU"/>
        </w:rPr>
        <w:t xml:space="preserve"> </w:t>
      </w:r>
      <w:r w:rsidR="00C14F2A" w:rsidRPr="001D4955">
        <w:rPr>
          <w:color w:val="000000"/>
          <w:sz w:val="24"/>
          <w:szCs w:val="24"/>
        </w:rPr>
        <w:t>Escherichia</w:t>
      </w:r>
      <w:r w:rsidR="00C14F2A" w:rsidRPr="001D4955">
        <w:rPr>
          <w:color w:val="000000"/>
          <w:sz w:val="24"/>
          <w:szCs w:val="24"/>
          <w:lang w:val="ru-RU"/>
        </w:rPr>
        <w:t xml:space="preserve"> </w:t>
      </w:r>
      <w:r w:rsidR="00C14F2A" w:rsidRPr="001D4955">
        <w:rPr>
          <w:color w:val="000000"/>
          <w:sz w:val="24"/>
          <w:szCs w:val="24"/>
        </w:rPr>
        <w:t>coli</w:t>
      </w:r>
      <w:r w:rsidR="00D23525" w:rsidRPr="001D4955">
        <w:rPr>
          <w:color w:val="000000"/>
          <w:sz w:val="24"/>
          <w:szCs w:val="24"/>
          <w:lang w:val="ru-RU"/>
        </w:rPr>
        <w:t>,</w:t>
      </w:r>
      <w:r w:rsidR="00E16004" w:rsidRPr="001D4955">
        <w:rPr>
          <w:color w:val="000000"/>
          <w:sz w:val="24"/>
          <w:szCs w:val="24"/>
          <w:lang w:val="ru-RU"/>
        </w:rPr>
        <w:t xml:space="preserve"> вызыва</w:t>
      </w:r>
      <w:r w:rsidR="00D23525" w:rsidRPr="001D4955">
        <w:rPr>
          <w:color w:val="000000"/>
          <w:sz w:val="24"/>
          <w:szCs w:val="24"/>
          <w:lang w:val="ru-RU"/>
        </w:rPr>
        <w:t>я</w:t>
      </w:r>
      <w:r w:rsidR="00E16004" w:rsidRPr="001D4955">
        <w:rPr>
          <w:color w:val="000000"/>
          <w:sz w:val="24"/>
          <w:szCs w:val="24"/>
          <w:lang w:val="ru-RU"/>
        </w:rPr>
        <w:t xml:space="preserve"> образование нитевидных </w:t>
      </w:r>
      <w:r w:rsidR="00D23525" w:rsidRPr="001D4955">
        <w:rPr>
          <w:color w:val="000000"/>
          <w:sz w:val="24"/>
          <w:szCs w:val="24"/>
          <w:lang w:val="ru-RU"/>
        </w:rPr>
        <w:t>бактерий</w:t>
      </w:r>
      <w:r w:rsidR="00C14F2A" w:rsidRPr="001D4955">
        <w:rPr>
          <w:color w:val="000000"/>
          <w:sz w:val="24"/>
          <w:szCs w:val="24"/>
          <w:lang w:val="ru-RU"/>
        </w:rPr>
        <w:t>.</w:t>
      </w:r>
      <w:r w:rsidR="00E16004" w:rsidRPr="001D4955">
        <w:rPr>
          <w:color w:val="000000"/>
          <w:sz w:val="24"/>
          <w:szCs w:val="24"/>
          <w:lang w:val="ru-RU"/>
        </w:rPr>
        <w:t xml:space="preserve"> </w:t>
      </w:r>
      <w:r w:rsidR="00D23525" w:rsidRPr="001D4955">
        <w:rPr>
          <w:color w:val="000000"/>
          <w:sz w:val="24"/>
          <w:szCs w:val="24"/>
          <w:lang w:val="ru-RU"/>
        </w:rPr>
        <w:t xml:space="preserve">К 1967 г. он установил, что этот эффект </w:t>
      </w:r>
      <w:r w:rsidR="008A78E0" w:rsidRPr="001D4955">
        <w:rPr>
          <w:color w:val="000000"/>
          <w:sz w:val="24"/>
          <w:szCs w:val="24"/>
          <w:lang w:val="ru-RU"/>
        </w:rPr>
        <w:t>обеспечив</w:t>
      </w:r>
      <w:r w:rsidR="00D23525" w:rsidRPr="001D4955">
        <w:rPr>
          <w:color w:val="000000"/>
          <w:sz w:val="24"/>
          <w:szCs w:val="24"/>
          <w:lang w:val="ru-RU"/>
        </w:rPr>
        <w:t xml:space="preserve">ают платиновые соли, прежде всего </w:t>
      </w:r>
      <w:proofErr w:type="spellStart"/>
      <w:r w:rsidR="00D23525" w:rsidRPr="001D4955">
        <w:rPr>
          <w:color w:val="000000"/>
          <w:sz w:val="24"/>
          <w:szCs w:val="24"/>
          <w:lang w:val="ru-RU"/>
        </w:rPr>
        <w:t>цис-диамминдихлороплатина</w:t>
      </w:r>
      <w:proofErr w:type="spellEnd"/>
      <w:r w:rsidR="00D23525" w:rsidRPr="001D4955">
        <w:rPr>
          <w:color w:val="000000"/>
          <w:sz w:val="24"/>
          <w:szCs w:val="24"/>
          <w:lang w:val="ru-RU"/>
        </w:rPr>
        <w:t xml:space="preserve"> — </w:t>
      </w:r>
      <w:proofErr w:type="spellStart"/>
      <w:r w:rsidR="00D23525" w:rsidRPr="001D4955">
        <w:rPr>
          <w:color w:val="000000"/>
          <w:sz w:val="24"/>
          <w:szCs w:val="24"/>
          <w:lang w:val="ru-RU"/>
        </w:rPr>
        <w:t>цисплатин</w:t>
      </w:r>
      <w:proofErr w:type="spellEnd"/>
      <w:r w:rsidR="00A83E81" w:rsidRPr="001D4955">
        <w:rPr>
          <w:color w:val="000000"/>
          <w:sz w:val="24"/>
          <w:szCs w:val="24"/>
          <w:lang w:val="ru-RU"/>
        </w:rPr>
        <w:t xml:space="preserve">, и высказал предположение о его </w:t>
      </w:r>
      <w:proofErr w:type="spellStart"/>
      <w:r w:rsidR="00A83E81" w:rsidRPr="001D4955">
        <w:rPr>
          <w:color w:val="000000"/>
          <w:sz w:val="24"/>
          <w:szCs w:val="24"/>
          <w:lang w:val="ru-RU"/>
        </w:rPr>
        <w:t>цитотоксичности</w:t>
      </w:r>
      <w:proofErr w:type="spellEnd"/>
      <w:r w:rsidR="00A83E81" w:rsidRPr="001D4955">
        <w:rPr>
          <w:color w:val="000000"/>
          <w:sz w:val="24"/>
          <w:szCs w:val="24"/>
          <w:lang w:val="ru-RU"/>
        </w:rPr>
        <w:t>; через год</w:t>
      </w:r>
      <w:r w:rsidR="00D23525" w:rsidRPr="001D4955">
        <w:rPr>
          <w:color w:val="000000"/>
          <w:sz w:val="24"/>
          <w:szCs w:val="24"/>
          <w:lang w:val="ru-RU"/>
        </w:rPr>
        <w:t xml:space="preserve"> </w:t>
      </w:r>
      <w:r w:rsidR="00A83E81" w:rsidRPr="001D4955">
        <w:rPr>
          <w:color w:val="000000"/>
          <w:sz w:val="24"/>
          <w:szCs w:val="24"/>
          <w:lang w:val="ru-RU"/>
        </w:rPr>
        <w:t xml:space="preserve">она была подтверждена на </w:t>
      </w:r>
      <w:r w:rsidR="00D23525" w:rsidRPr="001D4955">
        <w:rPr>
          <w:color w:val="000000"/>
          <w:sz w:val="24"/>
          <w:szCs w:val="24"/>
          <w:lang w:val="ru-RU"/>
        </w:rPr>
        <w:t xml:space="preserve">экспериментальной </w:t>
      </w:r>
      <w:r w:rsidR="00A83E81" w:rsidRPr="001D4955">
        <w:rPr>
          <w:color w:val="000000"/>
          <w:sz w:val="24"/>
          <w:szCs w:val="24"/>
          <w:lang w:val="ru-RU"/>
        </w:rPr>
        <w:t>модели саркомы у мышей</w:t>
      </w:r>
      <w:r w:rsidR="00455646" w:rsidRPr="00455646">
        <w:rPr>
          <w:color w:val="000000"/>
          <w:sz w:val="24"/>
          <w:szCs w:val="24"/>
          <w:lang w:val="ru-RU"/>
        </w:rPr>
        <w:t xml:space="preserve"> </w:t>
      </w:r>
      <w:r w:rsidR="00455646" w:rsidRPr="001D4955">
        <w:rPr>
          <w:color w:val="000000"/>
          <w:sz w:val="24"/>
          <w:szCs w:val="24"/>
          <w:lang w:val="ru-RU"/>
        </w:rPr>
        <w:t>[</w:t>
      </w:r>
      <w:r w:rsidR="00455646" w:rsidRPr="00455646">
        <w:rPr>
          <w:sz w:val="24"/>
          <w:szCs w:val="24"/>
          <w:lang w:val="ru-RU"/>
        </w:rPr>
        <w:t>26</w:t>
      </w:r>
      <w:r w:rsidR="00455646" w:rsidRPr="001D4955">
        <w:rPr>
          <w:sz w:val="24"/>
          <w:szCs w:val="24"/>
          <w:lang w:val="ru-RU"/>
        </w:rPr>
        <w:t>]</w:t>
      </w:r>
      <w:r w:rsidR="00A83E81" w:rsidRPr="001D4955">
        <w:rPr>
          <w:color w:val="000000"/>
          <w:sz w:val="24"/>
          <w:szCs w:val="24"/>
          <w:lang w:val="ru-RU"/>
        </w:rPr>
        <w:t xml:space="preserve">. </w:t>
      </w:r>
      <w:r w:rsidR="008A78E0" w:rsidRPr="001D4955">
        <w:rPr>
          <w:color w:val="000000"/>
          <w:sz w:val="24"/>
          <w:szCs w:val="24"/>
          <w:lang w:val="ru-RU"/>
        </w:rPr>
        <w:t>Вскоре</w:t>
      </w:r>
      <w:r w:rsidR="00D23525" w:rsidRPr="001D495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A83E81" w:rsidRPr="001D4955">
        <w:rPr>
          <w:color w:val="000000"/>
          <w:sz w:val="24"/>
          <w:szCs w:val="24"/>
          <w:lang w:val="ru-RU"/>
        </w:rPr>
        <w:t>цисплатин</w:t>
      </w:r>
      <w:proofErr w:type="spellEnd"/>
      <w:r w:rsidR="00A83E81" w:rsidRPr="001D4955">
        <w:rPr>
          <w:color w:val="000000"/>
          <w:sz w:val="24"/>
          <w:szCs w:val="24"/>
          <w:lang w:val="ru-RU"/>
        </w:rPr>
        <w:t xml:space="preserve"> показал высокую активность в отношении рака яичников и опухолей яичка, и в 1978 г. был разрешен к применению </w:t>
      </w:r>
      <w:r w:rsidR="00A83E81" w:rsidRPr="001D4955">
        <w:rPr>
          <w:color w:val="000000"/>
          <w:sz w:val="24"/>
          <w:szCs w:val="24"/>
          <w:lang w:val="en-US"/>
        </w:rPr>
        <w:t>FDA</w:t>
      </w:r>
      <w:r w:rsidR="00E23747" w:rsidRPr="001D4955">
        <w:rPr>
          <w:color w:val="000000"/>
          <w:sz w:val="24"/>
          <w:szCs w:val="24"/>
          <w:lang w:val="ru-RU"/>
        </w:rPr>
        <w:t xml:space="preserve"> (Американским </w:t>
      </w:r>
      <w:proofErr w:type="spellStart"/>
      <w:r w:rsidR="00E23747" w:rsidRPr="001D4955">
        <w:rPr>
          <w:color w:val="000000"/>
          <w:sz w:val="24"/>
          <w:szCs w:val="24"/>
          <w:lang w:val="ru-RU"/>
        </w:rPr>
        <w:t>фармкомитетом</w:t>
      </w:r>
      <w:proofErr w:type="spellEnd"/>
      <w:r w:rsidR="00E23747" w:rsidRPr="001D4955">
        <w:rPr>
          <w:color w:val="000000"/>
          <w:sz w:val="24"/>
          <w:szCs w:val="24"/>
          <w:lang w:val="ru-RU"/>
        </w:rPr>
        <w:t>)</w:t>
      </w:r>
      <w:r w:rsidR="00A83E81" w:rsidRPr="001D4955">
        <w:rPr>
          <w:color w:val="000000"/>
          <w:sz w:val="24"/>
          <w:szCs w:val="24"/>
          <w:lang w:val="ru-RU"/>
        </w:rPr>
        <w:t xml:space="preserve">. К </w:t>
      </w:r>
      <w:r w:rsidR="00DE692C" w:rsidRPr="001D4955">
        <w:rPr>
          <w:color w:val="000000"/>
          <w:sz w:val="24"/>
          <w:szCs w:val="24"/>
          <w:lang w:val="ru-RU"/>
        </w:rPr>
        <w:t>90-м годам</w:t>
      </w:r>
      <w:r w:rsidR="00A83E81" w:rsidRPr="001D4955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A83E81" w:rsidRPr="001D4955">
        <w:rPr>
          <w:color w:val="000000"/>
          <w:sz w:val="24"/>
          <w:szCs w:val="24"/>
          <w:lang w:val="ru-RU"/>
        </w:rPr>
        <w:t>цисплатин</w:t>
      </w:r>
      <w:proofErr w:type="spellEnd"/>
      <w:r w:rsidR="00A83E81" w:rsidRPr="001D4955">
        <w:rPr>
          <w:color w:val="000000"/>
          <w:sz w:val="24"/>
          <w:szCs w:val="24"/>
          <w:lang w:val="ru-RU"/>
        </w:rPr>
        <w:t xml:space="preserve"> стал самым продаваемым </w:t>
      </w:r>
      <w:proofErr w:type="spellStart"/>
      <w:r w:rsidR="00A83E81" w:rsidRPr="001D4955">
        <w:rPr>
          <w:color w:val="000000"/>
          <w:sz w:val="24"/>
          <w:szCs w:val="24"/>
          <w:lang w:val="ru-RU"/>
        </w:rPr>
        <w:t>цитостатиком</w:t>
      </w:r>
      <w:proofErr w:type="spellEnd"/>
      <w:r w:rsidR="00455646" w:rsidRPr="00455646">
        <w:rPr>
          <w:sz w:val="24"/>
          <w:szCs w:val="24"/>
          <w:lang w:val="ru-RU"/>
        </w:rPr>
        <w:t>.</w:t>
      </w:r>
      <w:r w:rsidR="00D81A5C" w:rsidRPr="001D4955">
        <w:rPr>
          <w:sz w:val="24"/>
          <w:szCs w:val="24"/>
          <w:lang w:val="ru-RU"/>
        </w:rPr>
        <w:t xml:space="preserve"> </w:t>
      </w:r>
      <w:r w:rsidR="00D81A5C" w:rsidRPr="001D4955">
        <w:rPr>
          <w:color w:val="000000"/>
          <w:sz w:val="24"/>
          <w:szCs w:val="24"/>
          <w:lang w:val="ru-RU"/>
        </w:rPr>
        <w:t xml:space="preserve">За полвека были изучены </w:t>
      </w:r>
      <w:r w:rsidR="00A84CDB" w:rsidRPr="001D4955">
        <w:rPr>
          <w:color w:val="000000"/>
          <w:sz w:val="24"/>
          <w:szCs w:val="24"/>
          <w:lang w:val="ru-RU"/>
        </w:rPr>
        <w:t>десятки</w:t>
      </w:r>
      <w:r w:rsidR="00D81A5C" w:rsidRPr="001D4955">
        <w:rPr>
          <w:color w:val="000000"/>
          <w:sz w:val="24"/>
          <w:szCs w:val="24"/>
          <w:lang w:val="ru-RU"/>
        </w:rPr>
        <w:t xml:space="preserve"> других производных платины, но широкое применение получили лишь </w:t>
      </w:r>
      <w:proofErr w:type="spellStart"/>
      <w:r w:rsidR="00D81A5C" w:rsidRPr="001D4955">
        <w:rPr>
          <w:color w:val="000000"/>
          <w:sz w:val="24"/>
          <w:szCs w:val="24"/>
          <w:lang w:val="ru-RU"/>
        </w:rPr>
        <w:t>карбоплатин</w:t>
      </w:r>
      <w:proofErr w:type="spellEnd"/>
      <w:r w:rsidR="00D81A5C" w:rsidRPr="001D4955">
        <w:rPr>
          <w:color w:val="000000"/>
          <w:sz w:val="24"/>
          <w:szCs w:val="24"/>
          <w:lang w:val="ru-RU"/>
        </w:rPr>
        <w:t xml:space="preserve"> и </w:t>
      </w:r>
      <w:proofErr w:type="spellStart"/>
      <w:r w:rsidR="00D81A5C" w:rsidRPr="001D4955">
        <w:rPr>
          <w:color w:val="000000"/>
          <w:sz w:val="24"/>
          <w:szCs w:val="24"/>
          <w:lang w:val="ru-RU"/>
        </w:rPr>
        <w:t>оксалиплатин</w:t>
      </w:r>
      <w:proofErr w:type="spellEnd"/>
      <w:r w:rsidR="00A84CDB" w:rsidRPr="001D4955">
        <w:rPr>
          <w:color w:val="000000"/>
          <w:sz w:val="24"/>
          <w:szCs w:val="24"/>
          <w:lang w:val="ru-RU"/>
        </w:rPr>
        <w:t xml:space="preserve"> (в Японии используется еще </w:t>
      </w:r>
      <w:proofErr w:type="spellStart"/>
      <w:r w:rsidR="00A84CDB" w:rsidRPr="001D4955">
        <w:rPr>
          <w:color w:val="000000"/>
          <w:sz w:val="24"/>
          <w:szCs w:val="24"/>
          <w:lang w:val="ru-RU"/>
        </w:rPr>
        <w:t>недаплатин</w:t>
      </w:r>
      <w:proofErr w:type="spellEnd"/>
      <w:r w:rsidR="00A84CDB" w:rsidRPr="001D4955">
        <w:rPr>
          <w:color w:val="000000"/>
          <w:sz w:val="24"/>
          <w:szCs w:val="24"/>
          <w:lang w:val="ru-RU"/>
        </w:rPr>
        <w:t xml:space="preserve">, </w:t>
      </w:r>
      <w:r w:rsidR="008C16FF" w:rsidRPr="001D4955">
        <w:rPr>
          <w:color w:val="000000"/>
          <w:sz w:val="24"/>
          <w:szCs w:val="24"/>
          <w:lang w:val="ru-RU"/>
        </w:rPr>
        <w:t xml:space="preserve">очень близкий к </w:t>
      </w:r>
      <w:proofErr w:type="spellStart"/>
      <w:r w:rsidR="00A84CDB" w:rsidRPr="001D4955">
        <w:rPr>
          <w:color w:val="000000"/>
          <w:sz w:val="24"/>
          <w:szCs w:val="24"/>
          <w:lang w:val="ru-RU"/>
        </w:rPr>
        <w:t>карбоплатин</w:t>
      </w:r>
      <w:r w:rsidR="008C16FF" w:rsidRPr="001D4955">
        <w:rPr>
          <w:color w:val="000000"/>
          <w:sz w:val="24"/>
          <w:szCs w:val="24"/>
          <w:lang w:val="ru-RU"/>
        </w:rPr>
        <w:t>у</w:t>
      </w:r>
      <w:proofErr w:type="spellEnd"/>
      <w:r w:rsidR="00A84CDB" w:rsidRPr="001D4955">
        <w:rPr>
          <w:color w:val="000000"/>
          <w:sz w:val="24"/>
          <w:szCs w:val="24"/>
          <w:lang w:val="ru-RU"/>
        </w:rPr>
        <w:t>)</w:t>
      </w:r>
      <w:r w:rsidR="00D81A5C" w:rsidRPr="001D4955">
        <w:rPr>
          <w:color w:val="000000"/>
          <w:sz w:val="24"/>
          <w:szCs w:val="24"/>
          <w:lang w:val="ru-RU"/>
        </w:rPr>
        <w:t xml:space="preserve">. Большие надежды подавали </w:t>
      </w:r>
      <w:proofErr w:type="spellStart"/>
      <w:r w:rsidR="00D81A5C" w:rsidRPr="001D4955">
        <w:rPr>
          <w:color w:val="000000"/>
          <w:sz w:val="24"/>
          <w:szCs w:val="24"/>
          <w:lang w:val="ru-RU"/>
        </w:rPr>
        <w:t>сатраплатин</w:t>
      </w:r>
      <w:proofErr w:type="spellEnd"/>
      <w:r w:rsidR="00D81A5C" w:rsidRPr="001D495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D81A5C" w:rsidRPr="001D4955">
        <w:rPr>
          <w:color w:val="000000"/>
          <w:sz w:val="24"/>
          <w:szCs w:val="24"/>
          <w:lang w:val="ru-RU"/>
        </w:rPr>
        <w:t>пикоплатин</w:t>
      </w:r>
      <w:proofErr w:type="spellEnd"/>
      <w:r w:rsidR="00D81A5C" w:rsidRPr="001D4955"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D81A5C" w:rsidRPr="001D4955">
        <w:rPr>
          <w:color w:val="000000"/>
          <w:sz w:val="24"/>
          <w:szCs w:val="24"/>
          <w:lang w:val="ru-RU"/>
        </w:rPr>
        <w:t>пириплатин</w:t>
      </w:r>
      <w:proofErr w:type="spellEnd"/>
      <w:r w:rsidR="00A84CDB" w:rsidRPr="001D4955">
        <w:rPr>
          <w:color w:val="000000"/>
          <w:sz w:val="24"/>
          <w:szCs w:val="24"/>
          <w:lang w:val="ru-RU"/>
        </w:rPr>
        <w:t>, но превзойти своего прародителя им не удалось.</w:t>
      </w:r>
    </w:p>
    <w:p w:rsidR="00B76251" w:rsidRDefault="00D3221C" w:rsidP="00240ADC">
      <w:pPr>
        <w:spacing w:before="120"/>
        <w:ind w:firstLine="720"/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4608195" cy="1702435"/>
            <wp:effectExtent l="19050" t="0" r="1905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195" cy="1702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51" w:rsidRPr="00B96D1F" w:rsidRDefault="000C4BB3" w:rsidP="00240ADC">
      <w:pPr>
        <w:spacing w:before="120"/>
        <w:ind w:firstLine="720"/>
        <w:rPr>
          <w:sz w:val="24"/>
          <w:szCs w:val="24"/>
          <w:lang w:val="ru-RU"/>
        </w:rPr>
      </w:pPr>
      <w:r w:rsidRPr="00B96D1F">
        <w:rPr>
          <w:sz w:val="24"/>
          <w:szCs w:val="24"/>
          <w:lang w:val="ru-RU"/>
        </w:rPr>
        <w:t>Рис</w:t>
      </w:r>
      <w:r w:rsidR="00D3221C" w:rsidRPr="00B96D1F">
        <w:rPr>
          <w:sz w:val="24"/>
          <w:szCs w:val="24"/>
          <w:lang w:val="ru-RU"/>
        </w:rPr>
        <w:t>.</w:t>
      </w:r>
      <w:r w:rsidRPr="00B96D1F">
        <w:rPr>
          <w:sz w:val="24"/>
          <w:szCs w:val="24"/>
          <w:lang w:val="ru-RU"/>
        </w:rPr>
        <w:t xml:space="preserve"> 1. Препараты платины.</w:t>
      </w:r>
    </w:p>
    <w:p w:rsidR="00942999" w:rsidRPr="00A1236D" w:rsidRDefault="00942999" w:rsidP="00240ADC">
      <w:pPr>
        <w:pStyle w:val="3"/>
        <w:rPr>
          <w:lang w:val="ru-RU"/>
        </w:rPr>
      </w:pPr>
      <w:proofErr w:type="spellStart"/>
      <w:r w:rsidRPr="00A1236D">
        <w:rPr>
          <w:lang w:val="ru-RU"/>
        </w:rPr>
        <w:t>Фармакокинетика</w:t>
      </w:r>
      <w:proofErr w:type="spellEnd"/>
      <w:r w:rsidRPr="00A1236D">
        <w:rPr>
          <w:lang w:val="ru-RU"/>
        </w:rPr>
        <w:t xml:space="preserve"> — к</w:t>
      </w:r>
      <w:r w:rsidR="00154D15">
        <w:rPr>
          <w:lang w:val="ru-RU"/>
        </w:rPr>
        <w:t>люч к избирательной токсичности</w:t>
      </w:r>
    </w:p>
    <w:p w:rsidR="002347D4" w:rsidRDefault="002347D4" w:rsidP="00B96D1F">
      <w:pPr>
        <w:spacing w:before="12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После в/в введения </w:t>
      </w:r>
      <w:proofErr w:type="spellStart"/>
      <w:r>
        <w:rPr>
          <w:sz w:val="24"/>
          <w:szCs w:val="24"/>
          <w:lang w:val="ru-RU"/>
        </w:rPr>
        <w:t>цисплатин</w:t>
      </w:r>
      <w:proofErr w:type="spellEnd"/>
      <w:r>
        <w:rPr>
          <w:sz w:val="24"/>
          <w:szCs w:val="24"/>
          <w:lang w:val="ru-RU"/>
        </w:rPr>
        <w:t xml:space="preserve"> быстро распределяется по тканям или связывается с белками плазмы (</w:t>
      </w:r>
      <w:r>
        <w:rPr>
          <w:sz w:val="24"/>
          <w:szCs w:val="24"/>
          <w:lang w:val="en-US"/>
        </w:rPr>
        <w:t>T</w:t>
      </w:r>
      <w:r w:rsidRPr="00E52563">
        <w:rPr>
          <w:sz w:val="24"/>
          <w:szCs w:val="24"/>
          <w:vertAlign w:val="subscript"/>
          <w:lang w:val="ru-RU"/>
        </w:rPr>
        <w:t xml:space="preserve">1/2 </w:t>
      </w:r>
      <w:r>
        <w:rPr>
          <w:sz w:val="24"/>
          <w:szCs w:val="24"/>
          <w:lang w:val="ru-RU"/>
        </w:rPr>
        <w:t xml:space="preserve">около 30 минут); лишь менее 10% от той части препарата, которая остается в кровяном русле, находится в свободном виде. Выведение (клиренс) свободной фракции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>
        <w:rPr>
          <w:sz w:val="24"/>
          <w:szCs w:val="24"/>
          <w:lang w:val="ru-RU"/>
        </w:rPr>
        <w:t xml:space="preserve"> значительно — в некоторых работах втрое — превосходит скорость клубочковой фильтрации, что указывает на дополнительную </w:t>
      </w:r>
      <w:proofErr w:type="spellStart"/>
      <w:r>
        <w:rPr>
          <w:sz w:val="24"/>
          <w:szCs w:val="24"/>
          <w:lang w:val="ru-RU"/>
        </w:rPr>
        <w:t>канальцевую</w:t>
      </w:r>
      <w:proofErr w:type="spellEnd"/>
      <w:r>
        <w:rPr>
          <w:sz w:val="24"/>
          <w:szCs w:val="24"/>
          <w:lang w:val="ru-RU"/>
        </w:rPr>
        <w:t xml:space="preserve"> секрецию </w:t>
      </w:r>
      <w:r>
        <w:rPr>
          <w:sz w:val="24"/>
          <w:szCs w:val="24"/>
          <w:lang w:val="ru-RU"/>
        </w:rPr>
        <w:lastRenderedPageBreak/>
        <w:t>препарата.</w:t>
      </w:r>
      <w:r w:rsidR="009E2E9D">
        <w:rPr>
          <w:sz w:val="24"/>
          <w:szCs w:val="24"/>
          <w:lang w:val="ru-RU"/>
        </w:rPr>
        <w:t xml:space="preserve"> </w:t>
      </w:r>
      <w:proofErr w:type="spellStart"/>
      <w:r w:rsidR="009E2E9D">
        <w:rPr>
          <w:sz w:val="24"/>
          <w:szCs w:val="24"/>
          <w:lang w:val="ru-RU"/>
        </w:rPr>
        <w:t>Карбоплатин</w:t>
      </w:r>
      <w:proofErr w:type="spellEnd"/>
      <w:r w:rsidR="009E2E9D">
        <w:rPr>
          <w:sz w:val="24"/>
          <w:szCs w:val="24"/>
          <w:lang w:val="ru-RU"/>
        </w:rPr>
        <w:t xml:space="preserve">, по-видимому, выводится только путем клубочковой фильтрации, в выведении же </w:t>
      </w:r>
      <w:proofErr w:type="spellStart"/>
      <w:r w:rsidR="009E2E9D">
        <w:rPr>
          <w:sz w:val="24"/>
          <w:szCs w:val="24"/>
          <w:lang w:val="ru-RU"/>
        </w:rPr>
        <w:t>оксалиплатина</w:t>
      </w:r>
      <w:proofErr w:type="spellEnd"/>
      <w:r w:rsidR="009E2E9D">
        <w:rPr>
          <w:sz w:val="24"/>
          <w:szCs w:val="24"/>
          <w:lang w:val="ru-RU"/>
        </w:rPr>
        <w:t xml:space="preserve"> </w:t>
      </w:r>
      <w:proofErr w:type="spellStart"/>
      <w:r w:rsidR="009E2E9D">
        <w:rPr>
          <w:sz w:val="24"/>
          <w:szCs w:val="24"/>
          <w:lang w:val="ru-RU"/>
        </w:rPr>
        <w:t>канальцевая</w:t>
      </w:r>
      <w:proofErr w:type="spellEnd"/>
      <w:r w:rsidR="009E2E9D">
        <w:rPr>
          <w:sz w:val="24"/>
          <w:szCs w:val="24"/>
          <w:lang w:val="ru-RU"/>
        </w:rPr>
        <w:t xml:space="preserve"> секреция существенно преобладает над клубочковой фильтрацией.</w:t>
      </w:r>
    </w:p>
    <w:p w:rsidR="00497B9C" w:rsidRDefault="007A1B08" w:rsidP="00B96D1F">
      <w:pPr>
        <w:spacing w:before="120"/>
        <w:ind w:firstLine="709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Нефротоксичность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</w:t>
      </w:r>
      <w:r w:rsidR="002347D4">
        <w:rPr>
          <w:sz w:val="24"/>
          <w:szCs w:val="24"/>
          <w:lang w:val="ru-RU"/>
        </w:rPr>
        <w:t>исплатин</w:t>
      </w:r>
      <w:r>
        <w:rPr>
          <w:sz w:val="24"/>
          <w:szCs w:val="24"/>
          <w:lang w:val="ru-RU"/>
        </w:rPr>
        <w:t>а</w:t>
      </w:r>
      <w:proofErr w:type="spellEnd"/>
      <w:r w:rsidR="002347D4">
        <w:rPr>
          <w:sz w:val="24"/>
          <w:szCs w:val="24"/>
          <w:lang w:val="ru-RU"/>
        </w:rPr>
        <w:t xml:space="preserve"> </w:t>
      </w:r>
      <w:r w:rsidR="005C0B75">
        <w:rPr>
          <w:sz w:val="24"/>
          <w:szCs w:val="24"/>
          <w:lang w:val="ru-RU"/>
        </w:rPr>
        <w:t xml:space="preserve">(и ее отсутствие у </w:t>
      </w:r>
      <w:proofErr w:type="spellStart"/>
      <w:r w:rsidR="005C0B75">
        <w:rPr>
          <w:sz w:val="24"/>
          <w:szCs w:val="24"/>
          <w:lang w:val="ru-RU"/>
        </w:rPr>
        <w:t>оксалиплатина</w:t>
      </w:r>
      <w:proofErr w:type="spellEnd"/>
      <w:r w:rsidR="005C0B75">
        <w:rPr>
          <w:sz w:val="24"/>
          <w:szCs w:val="24"/>
          <w:lang w:val="ru-RU"/>
        </w:rPr>
        <w:t xml:space="preserve"> и </w:t>
      </w:r>
      <w:proofErr w:type="spellStart"/>
      <w:r w:rsidR="005C0B75">
        <w:rPr>
          <w:sz w:val="24"/>
          <w:szCs w:val="24"/>
          <w:lang w:val="ru-RU"/>
        </w:rPr>
        <w:t>карбоплатина</w:t>
      </w:r>
      <w:proofErr w:type="spellEnd"/>
      <w:r w:rsidR="005C0B75">
        <w:rPr>
          <w:sz w:val="24"/>
          <w:szCs w:val="24"/>
          <w:lang w:val="ru-RU"/>
        </w:rPr>
        <w:t>) объясняется взаимодействием с белками-переносчиками эпителия</w:t>
      </w:r>
      <w:r w:rsidR="002347D4">
        <w:rPr>
          <w:sz w:val="24"/>
          <w:szCs w:val="24"/>
          <w:lang w:val="ru-RU"/>
        </w:rPr>
        <w:t xml:space="preserve"> проксимальных извитых канальцев. </w:t>
      </w:r>
      <w:proofErr w:type="spellStart"/>
      <w:r w:rsidR="00833D86">
        <w:rPr>
          <w:sz w:val="24"/>
          <w:szCs w:val="24"/>
          <w:lang w:val="ru-RU"/>
        </w:rPr>
        <w:t>Базолатеральная</w:t>
      </w:r>
      <w:proofErr w:type="spellEnd"/>
      <w:r w:rsidR="00833D86">
        <w:rPr>
          <w:sz w:val="24"/>
          <w:szCs w:val="24"/>
          <w:lang w:val="ru-RU"/>
        </w:rPr>
        <w:t xml:space="preserve"> мембрана этих клеток, обращенная к капиллярам, содержит белок </w:t>
      </w:r>
      <w:r w:rsidR="00833D86">
        <w:rPr>
          <w:sz w:val="24"/>
          <w:szCs w:val="24"/>
          <w:lang w:val="en-US"/>
        </w:rPr>
        <w:t>OCT</w:t>
      </w:r>
      <w:r w:rsidR="00833D86">
        <w:rPr>
          <w:sz w:val="24"/>
          <w:szCs w:val="24"/>
          <w:lang w:val="ru-RU"/>
        </w:rPr>
        <w:t>2 (</w:t>
      </w:r>
      <w:r w:rsidR="00833D86">
        <w:rPr>
          <w:sz w:val="24"/>
          <w:szCs w:val="24"/>
          <w:lang w:val="en-US"/>
        </w:rPr>
        <w:t>Organic</w:t>
      </w:r>
      <w:r w:rsidR="00833D86" w:rsidRPr="00CD3F43">
        <w:rPr>
          <w:sz w:val="24"/>
          <w:szCs w:val="24"/>
          <w:lang w:val="ru-RU"/>
        </w:rPr>
        <w:t xml:space="preserve"> </w:t>
      </w:r>
      <w:proofErr w:type="spellStart"/>
      <w:r w:rsidR="00833D86">
        <w:rPr>
          <w:sz w:val="24"/>
          <w:szCs w:val="24"/>
          <w:lang w:val="en-US"/>
        </w:rPr>
        <w:t>Cation</w:t>
      </w:r>
      <w:proofErr w:type="spellEnd"/>
      <w:r w:rsidR="00833D86" w:rsidRPr="00CD3F43">
        <w:rPr>
          <w:sz w:val="24"/>
          <w:szCs w:val="24"/>
          <w:lang w:val="ru-RU"/>
        </w:rPr>
        <w:t xml:space="preserve"> </w:t>
      </w:r>
      <w:r w:rsidR="00833D86">
        <w:rPr>
          <w:sz w:val="24"/>
          <w:szCs w:val="24"/>
          <w:lang w:val="en-US"/>
        </w:rPr>
        <w:t>Transporter</w:t>
      </w:r>
      <w:r w:rsidR="00833D86">
        <w:rPr>
          <w:sz w:val="24"/>
          <w:szCs w:val="24"/>
          <w:lang w:val="ru-RU"/>
        </w:rPr>
        <w:t xml:space="preserve"> 2, или </w:t>
      </w:r>
      <w:r w:rsidR="00833D86">
        <w:rPr>
          <w:sz w:val="24"/>
          <w:szCs w:val="24"/>
          <w:lang w:val="en-US"/>
        </w:rPr>
        <w:t>SLC</w:t>
      </w:r>
      <w:r w:rsidR="00833D86" w:rsidRPr="00CD3F43">
        <w:rPr>
          <w:sz w:val="24"/>
          <w:szCs w:val="24"/>
          <w:lang w:val="ru-RU"/>
        </w:rPr>
        <w:t>22</w:t>
      </w:r>
      <w:r w:rsidR="00833D86">
        <w:rPr>
          <w:sz w:val="24"/>
          <w:szCs w:val="24"/>
          <w:lang w:val="en-US"/>
        </w:rPr>
        <w:t>A</w:t>
      </w:r>
      <w:r w:rsidR="00833D86">
        <w:rPr>
          <w:sz w:val="24"/>
          <w:szCs w:val="24"/>
          <w:lang w:val="ru-RU"/>
        </w:rPr>
        <w:t>2</w:t>
      </w:r>
      <w:r w:rsidR="00833D86" w:rsidRPr="00CD3F43">
        <w:rPr>
          <w:sz w:val="24"/>
          <w:szCs w:val="24"/>
          <w:lang w:val="ru-RU"/>
        </w:rPr>
        <w:t>)</w:t>
      </w:r>
      <w:r w:rsidR="00833D86">
        <w:rPr>
          <w:sz w:val="24"/>
          <w:szCs w:val="24"/>
          <w:lang w:val="ru-RU"/>
        </w:rPr>
        <w:t>, который</w:t>
      </w:r>
      <w:r w:rsidR="00AD5DA7">
        <w:rPr>
          <w:sz w:val="24"/>
          <w:szCs w:val="24"/>
          <w:lang w:val="ru-RU"/>
        </w:rPr>
        <w:t xml:space="preserve"> </w:t>
      </w:r>
      <w:r w:rsidR="00833D86">
        <w:rPr>
          <w:sz w:val="24"/>
          <w:szCs w:val="24"/>
          <w:lang w:val="ru-RU"/>
        </w:rPr>
        <w:t xml:space="preserve">захватывает различные органические катионы, действуя </w:t>
      </w:r>
      <w:r>
        <w:rPr>
          <w:sz w:val="24"/>
          <w:szCs w:val="24"/>
          <w:lang w:val="ru-RU"/>
        </w:rPr>
        <w:t>против градиента концентрации</w:t>
      </w:r>
      <w:r w:rsidR="00833D86">
        <w:rPr>
          <w:sz w:val="24"/>
          <w:szCs w:val="24"/>
          <w:lang w:val="ru-RU"/>
        </w:rPr>
        <w:t xml:space="preserve"> и</w:t>
      </w:r>
      <w:r>
        <w:rPr>
          <w:sz w:val="24"/>
          <w:szCs w:val="24"/>
          <w:lang w:val="ru-RU"/>
        </w:rPr>
        <w:t xml:space="preserve"> используя мембранный потенциал</w:t>
      </w:r>
      <w:r w:rsidR="00833D86">
        <w:rPr>
          <w:sz w:val="24"/>
          <w:szCs w:val="24"/>
          <w:lang w:val="ru-RU"/>
        </w:rPr>
        <w:t xml:space="preserve">. Затем эти вещества выводятся в мочу через апикальную мембрану белками-переносчиками семейства </w:t>
      </w:r>
      <w:r w:rsidR="00833D86">
        <w:rPr>
          <w:sz w:val="24"/>
          <w:szCs w:val="24"/>
          <w:lang w:val="en-US"/>
        </w:rPr>
        <w:t>MATE</w:t>
      </w:r>
      <w:r w:rsidR="00833D86">
        <w:rPr>
          <w:sz w:val="24"/>
          <w:szCs w:val="24"/>
          <w:lang w:val="ru-RU"/>
        </w:rPr>
        <w:t xml:space="preserve"> (</w:t>
      </w:r>
      <w:r w:rsidR="00833D86">
        <w:rPr>
          <w:sz w:val="24"/>
          <w:szCs w:val="24"/>
          <w:lang w:val="en-US"/>
        </w:rPr>
        <w:t>Multidrug</w:t>
      </w:r>
      <w:r w:rsidR="00833D86" w:rsidRPr="00825BB3">
        <w:rPr>
          <w:sz w:val="24"/>
          <w:szCs w:val="24"/>
          <w:lang w:val="ru-RU"/>
        </w:rPr>
        <w:t xml:space="preserve"> </w:t>
      </w:r>
      <w:r w:rsidR="00833D86">
        <w:rPr>
          <w:sz w:val="24"/>
          <w:szCs w:val="24"/>
          <w:lang w:val="en-US"/>
        </w:rPr>
        <w:t>And</w:t>
      </w:r>
      <w:r w:rsidR="00833D86" w:rsidRPr="00825BB3">
        <w:rPr>
          <w:sz w:val="24"/>
          <w:szCs w:val="24"/>
          <w:lang w:val="ru-RU"/>
        </w:rPr>
        <w:t xml:space="preserve"> </w:t>
      </w:r>
      <w:r w:rsidR="00833D86">
        <w:rPr>
          <w:sz w:val="24"/>
          <w:szCs w:val="24"/>
          <w:lang w:val="en-US"/>
        </w:rPr>
        <w:t>Toxin</w:t>
      </w:r>
      <w:r w:rsidR="00833D86" w:rsidRPr="00825BB3">
        <w:rPr>
          <w:sz w:val="24"/>
          <w:szCs w:val="24"/>
          <w:lang w:val="ru-RU"/>
        </w:rPr>
        <w:t xml:space="preserve"> </w:t>
      </w:r>
      <w:r w:rsidR="00833D86">
        <w:rPr>
          <w:sz w:val="24"/>
          <w:szCs w:val="24"/>
          <w:lang w:val="en-US"/>
        </w:rPr>
        <w:t>Extrusion</w:t>
      </w:r>
      <w:r w:rsidR="00833D86">
        <w:rPr>
          <w:sz w:val="24"/>
          <w:szCs w:val="24"/>
          <w:lang w:val="ru-RU"/>
        </w:rPr>
        <w:t xml:space="preserve">, или </w:t>
      </w:r>
      <w:r w:rsidR="00833D86">
        <w:rPr>
          <w:sz w:val="24"/>
          <w:szCs w:val="24"/>
          <w:lang w:val="en-US"/>
        </w:rPr>
        <w:t>SLC</w:t>
      </w:r>
      <w:r w:rsidR="00833D86" w:rsidRPr="00825BB3">
        <w:rPr>
          <w:sz w:val="24"/>
          <w:szCs w:val="24"/>
          <w:lang w:val="ru-RU"/>
        </w:rPr>
        <w:t>47</w:t>
      </w:r>
      <w:r w:rsidR="00833D86">
        <w:rPr>
          <w:sz w:val="24"/>
          <w:szCs w:val="24"/>
          <w:lang w:val="en-US"/>
        </w:rPr>
        <w:t>A</w:t>
      </w:r>
      <w:r w:rsidR="00833D86" w:rsidRPr="00825BB3">
        <w:rPr>
          <w:sz w:val="24"/>
          <w:szCs w:val="24"/>
          <w:lang w:val="ru-RU"/>
        </w:rPr>
        <w:t>)</w:t>
      </w:r>
      <w:r w:rsidR="00833D86">
        <w:rPr>
          <w:sz w:val="24"/>
          <w:szCs w:val="24"/>
          <w:lang w:val="ru-RU"/>
        </w:rPr>
        <w:t xml:space="preserve"> </w:t>
      </w:r>
      <w:r w:rsidR="00833D86">
        <w:rPr>
          <w:sz w:val="24"/>
          <w:szCs w:val="24"/>
          <w:lang w:val="en-US"/>
        </w:rPr>
        <w:t>MATE</w:t>
      </w:r>
      <w:r w:rsidR="00833D86" w:rsidRPr="00825BB3">
        <w:rPr>
          <w:sz w:val="24"/>
          <w:szCs w:val="24"/>
          <w:lang w:val="ru-RU"/>
        </w:rPr>
        <w:t xml:space="preserve">1 </w:t>
      </w:r>
      <w:r w:rsidR="00833D86">
        <w:rPr>
          <w:sz w:val="24"/>
          <w:szCs w:val="24"/>
          <w:lang w:val="ru-RU"/>
        </w:rPr>
        <w:t xml:space="preserve">и </w:t>
      </w:r>
      <w:r w:rsidR="00833D86">
        <w:rPr>
          <w:sz w:val="24"/>
          <w:szCs w:val="24"/>
          <w:lang w:val="en-US"/>
        </w:rPr>
        <w:t>MATE</w:t>
      </w:r>
      <w:r w:rsidR="00833D86" w:rsidRPr="00825BB3">
        <w:rPr>
          <w:sz w:val="24"/>
          <w:szCs w:val="24"/>
          <w:lang w:val="ru-RU"/>
        </w:rPr>
        <w:t>2-</w:t>
      </w:r>
      <w:r w:rsidR="00833D86">
        <w:rPr>
          <w:sz w:val="24"/>
          <w:szCs w:val="24"/>
          <w:lang w:val="en-US"/>
        </w:rPr>
        <w:t>K</w:t>
      </w:r>
      <w:r w:rsidR="00833D86">
        <w:rPr>
          <w:sz w:val="24"/>
          <w:szCs w:val="24"/>
          <w:lang w:val="ru-RU"/>
        </w:rPr>
        <w:t xml:space="preserve">. </w:t>
      </w:r>
      <w:r w:rsidR="00C55AA3">
        <w:rPr>
          <w:sz w:val="24"/>
          <w:szCs w:val="24"/>
          <w:lang w:val="ru-RU"/>
        </w:rPr>
        <w:t>Субстратами описанной транспортной системы служат многие</w:t>
      </w:r>
      <w:r w:rsidR="00AD5DA7">
        <w:rPr>
          <w:sz w:val="24"/>
          <w:szCs w:val="24"/>
          <w:lang w:val="ru-RU"/>
        </w:rPr>
        <w:t xml:space="preserve"> эндогенные соединения (</w:t>
      </w:r>
      <w:proofErr w:type="spellStart"/>
      <w:r w:rsidR="00AD5DA7">
        <w:rPr>
          <w:sz w:val="24"/>
          <w:szCs w:val="24"/>
          <w:lang w:val="ru-RU"/>
        </w:rPr>
        <w:t>креатинин</w:t>
      </w:r>
      <w:proofErr w:type="spellEnd"/>
      <w:r w:rsidR="00AD5DA7">
        <w:rPr>
          <w:sz w:val="24"/>
          <w:szCs w:val="24"/>
          <w:lang w:val="ru-RU"/>
        </w:rPr>
        <w:t xml:space="preserve">, </w:t>
      </w:r>
      <w:proofErr w:type="spellStart"/>
      <w:r w:rsidR="00AD5DA7">
        <w:rPr>
          <w:sz w:val="24"/>
          <w:szCs w:val="24"/>
          <w:lang w:val="ru-RU"/>
        </w:rPr>
        <w:t>серотонин</w:t>
      </w:r>
      <w:proofErr w:type="spellEnd"/>
      <w:r w:rsidR="00AD5DA7">
        <w:rPr>
          <w:sz w:val="24"/>
          <w:szCs w:val="24"/>
          <w:lang w:val="ru-RU"/>
        </w:rPr>
        <w:t>, адреналин, дофамин, прогестерон)</w:t>
      </w:r>
      <w:r w:rsidR="00C55AA3">
        <w:rPr>
          <w:sz w:val="24"/>
          <w:szCs w:val="24"/>
          <w:lang w:val="ru-RU"/>
        </w:rPr>
        <w:t>, а также</w:t>
      </w:r>
      <w:r w:rsidR="00AD5DA7">
        <w:rPr>
          <w:sz w:val="24"/>
          <w:szCs w:val="24"/>
          <w:lang w:val="ru-RU"/>
        </w:rPr>
        <w:t xml:space="preserve"> лекарственные средства (</w:t>
      </w:r>
      <w:proofErr w:type="spellStart"/>
      <w:r w:rsidR="00AD5DA7">
        <w:rPr>
          <w:sz w:val="24"/>
          <w:szCs w:val="24"/>
          <w:lang w:val="ru-RU"/>
        </w:rPr>
        <w:t>метформин</w:t>
      </w:r>
      <w:proofErr w:type="spellEnd"/>
      <w:r w:rsidR="00AD5DA7">
        <w:rPr>
          <w:sz w:val="24"/>
          <w:szCs w:val="24"/>
          <w:lang w:val="ru-RU"/>
        </w:rPr>
        <w:t xml:space="preserve">, </w:t>
      </w:r>
      <w:proofErr w:type="spellStart"/>
      <w:r w:rsidR="00AD5DA7">
        <w:rPr>
          <w:sz w:val="24"/>
          <w:szCs w:val="24"/>
          <w:lang w:val="ru-RU"/>
        </w:rPr>
        <w:t>верапамил</w:t>
      </w:r>
      <w:proofErr w:type="spellEnd"/>
      <w:r w:rsidR="00AD5DA7">
        <w:rPr>
          <w:sz w:val="24"/>
          <w:szCs w:val="24"/>
          <w:lang w:val="ru-RU"/>
        </w:rPr>
        <w:t xml:space="preserve">, </w:t>
      </w:r>
      <w:r w:rsidR="00AD5DA7" w:rsidRPr="00AD5DA7">
        <w:rPr>
          <w:rFonts w:ascii="Symbol" w:hAnsi="Symbol"/>
          <w:sz w:val="24"/>
          <w:szCs w:val="24"/>
          <w:lang w:val="en-US"/>
        </w:rPr>
        <w:t></w:t>
      </w:r>
      <w:r w:rsidR="00AD5DA7" w:rsidRPr="00AD5DA7">
        <w:rPr>
          <w:sz w:val="24"/>
          <w:szCs w:val="24"/>
          <w:lang w:val="ru-RU"/>
        </w:rPr>
        <w:t>-</w:t>
      </w:r>
      <w:proofErr w:type="spellStart"/>
      <w:r w:rsidR="00AD5DA7">
        <w:rPr>
          <w:sz w:val="24"/>
          <w:szCs w:val="24"/>
          <w:lang w:val="ru-RU"/>
        </w:rPr>
        <w:t>адреноблокаторы</w:t>
      </w:r>
      <w:proofErr w:type="spellEnd"/>
      <w:r w:rsidR="00AD5DA7">
        <w:rPr>
          <w:sz w:val="24"/>
          <w:szCs w:val="24"/>
          <w:lang w:val="ru-RU"/>
        </w:rPr>
        <w:t xml:space="preserve">, </w:t>
      </w:r>
      <w:r w:rsidR="00AD5DA7">
        <w:rPr>
          <w:sz w:val="24"/>
          <w:szCs w:val="24"/>
          <w:lang w:val="en-US"/>
        </w:rPr>
        <w:t>H</w:t>
      </w:r>
      <w:r w:rsidR="00AD5DA7" w:rsidRPr="00AD5DA7">
        <w:rPr>
          <w:sz w:val="24"/>
          <w:szCs w:val="24"/>
          <w:vertAlign w:val="subscript"/>
          <w:lang w:val="ru-RU"/>
        </w:rPr>
        <w:t>2</w:t>
      </w:r>
      <w:r w:rsidR="00AD5DA7" w:rsidRPr="00AD5DA7">
        <w:rPr>
          <w:sz w:val="24"/>
          <w:szCs w:val="24"/>
          <w:lang w:val="ru-RU"/>
        </w:rPr>
        <w:t>-</w:t>
      </w:r>
      <w:r w:rsidR="00AD5DA7">
        <w:rPr>
          <w:sz w:val="24"/>
          <w:szCs w:val="24"/>
          <w:lang w:val="ru-RU"/>
        </w:rPr>
        <w:t xml:space="preserve">блокаторы, ибупрофен, аспирин, </w:t>
      </w:r>
      <w:proofErr w:type="spellStart"/>
      <w:r w:rsidR="00497B9C">
        <w:rPr>
          <w:sz w:val="24"/>
          <w:szCs w:val="24"/>
          <w:lang w:val="ru-RU"/>
        </w:rPr>
        <w:t>амитриптилин</w:t>
      </w:r>
      <w:proofErr w:type="spellEnd"/>
      <w:r w:rsidR="00497B9C">
        <w:rPr>
          <w:sz w:val="24"/>
          <w:szCs w:val="24"/>
          <w:lang w:val="ru-RU"/>
        </w:rPr>
        <w:t xml:space="preserve">, </w:t>
      </w:r>
      <w:proofErr w:type="spellStart"/>
      <w:r w:rsidR="00497B9C">
        <w:rPr>
          <w:sz w:val="24"/>
          <w:szCs w:val="24"/>
          <w:lang w:val="ru-RU"/>
        </w:rPr>
        <w:t>ламивудин</w:t>
      </w:r>
      <w:proofErr w:type="spellEnd"/>
      <w:r w:rsidR="00497B9C">
        <w:rPr>
          <w:sz w:val="24"/>
          <w:szCs w:val="24"/>
          <w:lang w:val="ru-RU"/>
        </w:rPr>
        <w:t>)</w:t>
      </w:r>
      <w:r w:rsidR="00154D15">
        <w:rPr>
          <w:sz w:val="24"/>
          <w:szCs w:val="24"/>
          <w:lang w:val="ru-RU"/>
        </w:rPr>
        <w:t xml:space="preserve">, в том числе </w:t>
      </w:r>
      <w:proofErr w:type="spellStart"/>
      <w:r w:rsidR="00154D15">
        <w:rPr>
          <w:sz w:val="24"/>
          <w:szCs w:val="24"/>
          <w:lang w:val="ru-RU"/>
        </w:rPr>
        <w:t>цитостатики</w:t>
      </w:r>
      <w:proofErr w:type="spellEnd"/>
      <w:r w:rsidR="00154D15">
        <w:rPr>
          <w:sz w:val="24"/>
          <w:szCs w:val="24"/>
          <w:lang w:val="ru-RU"/>
        </w:rPr>
        <w:t xml:space="preserve"> — </w:t>
      </w:r>
      <w:proofErr w:type="spellStart"/>
      <w:r w:rsidR="00154D15">
        <w:rPr>
          <w:sz w:val="24"/>
          <w:szCs w:val="24"/>
          <w:lang w:val="ru-RU"/>
        </w:rPr>
        <w:t>цисплатин</w:t>
      </w:r>
      <w:proofErr w:type="spellEnd"/>
      <w:r w:rsidR="00154D15">
        <w:rPr>
          <w:sz w:val="24"/>
          <w:szCs w:val="24"/>
          <w:lang w:val="ru-RU"/>
        </w:rPr>
        <w:t xml:space="preserve">, </w:t>
      </w:r>
      <w:proofErr w:type="spellStart"/>
      <w:r w:rsidR="00154D15">
        <w:rPr>
          <w:sz w:val="24"/>
          <w:szCs w:val="24"/>
          <w:lang w:val="ru-RU"/>
        </w:rPr>
        <w:t>оксалиплатин</w:t>
      </w:r>
      <w:proofErr w:type="spellEnd"/>
      <w:r w:rsidR="00154D15">
        <w:rPr>
          <w:sz w:val="24"/>
          <w:szCs w:val="24"/>
          <w:lang w:val="ru-RU"/>
        </w:rPr>
        <w:t xml:space="preserve">, </w:t>
      </w:r>
      <w:proofErr w:type="spellStart"/>
      <w:r w:rsidR="00154D15">
        <w:rPr>
          <w:sz w:val="24"/>
          <w:szCs w:val="24"/>
          <w:lang w:val="ru-RU"/>
        </w:rPr>
        <w:t>иматиниб</w:t>
      </w:r>
      <w:proofErr w:type="spellEnd"/>
      <w:r w:rsidR="00154D15">
        <w:rPr>
          <w:sz w:val="24"/>
          <w:szCs w:val="24"/>
          <w:lang w:val="ru-RU"/>
        </w:rPr>
        <w:t xml:space="preserve"> и </w:t>
      </w:r>
      <w:proofErr w:type="spellStart"/>
      <w:r w:rsidR="00154D15">
        <w:rPr>
          <w:sz w:val="24"/>
          <w:szCs w:val="24"/>
          <w:lang w:val="ru-RU"/>
        </w:rPr>
        <w:t>тамоксифен</w:t>
      </w:r>
      <w:proofErr w:type="spellEnd"/>
      <w:r w:rsidR="00154D15">
        <w:rPr>
          <w:sz w:val="24"/>
          <w:szCs w:val="24"/>
          <w:lang w:val="ru-RU"/>
        </w:rPr>
        <w:t xml:space="preserve"> </w:t>
      </w:r>
      <w:r w:rsidR="00154D15" w:rsidRPr="00154D15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6</w:t>
      </w:r>
      <w:r w:rsidR="00154D15" w:rsidRPr="00154D15">
        <w:rPr>
          <w:sz w:val="24"/>
          <w:szCs w:val="24"/>
          <w:lang w:val="ru-RU"/>
        </w:rPr>
        <w:t>]</w:t>
      </w:r>
      <w:r w:rsidR="00497B9C">
        <w:rPr>
          <w:sz w:val="24"/>
          <w:szCs w:val="24"/>
          <w:lang w:val="ru-RU"/>
        </w:rPr>
        <w:t>.</w:t>
      </w:r>
    </w:p>
    <w:p w:rsidR="002347D4" w:rsidRDefault="009E2E9D" w:rsidP="00B96D1F">
      <w:pPr>
        <w:spacing w:before="12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По-видимому, </w:t>
      </w:r>
      <w:proofErr w:type="spellStart"/>
      <w:r>
        <w:rPr>
          <w:sz w:val="24"/>
          <w:szCs w:val="24"/>
          <w:lang w:val="ru-RU"/>
        </w:rPr>
        <w:t>ц</w:t>
      </w:r>
      <w:r w:rsidR="00154D15">
        <w:rPr>
          <w:sz w:val="24"/>
          <w:szCs w:val="24"/>
          <w:lang w:val="ru-RU"/>
        </w:rPr>
        <w:t>исплатин</w:t>
      </w:r>
      <w:proofErr w:type="spellEnd"/>
      <w:r w:rsidR="00154D15">
        <w:rPr>
          <w:sz w:val="24"/>
          <w:szCs w:val="24"/>
          <w:lang w:val="ru-RU"/>
        </w:rPr>
        <w:t xml:space="preserve"> обладает умеренным сродством к </w:t>
      </w:r>
      <w:r w:rsidR="00154D15">
        <w:rPr>
          <w:sz w:val="24"/>
          <w:szCs w:val="24"/>
          <w:lang w:val="en-US"/>
        </w:rPr>
        <w:t>OCT</w:t>
      </w:r>
      <w:r w:rsidR="00154D15" w:rsidRPr="00154D15">
        <w:rPr>
          <w:sz w:val="24"/>
          <w:szCs w:val="24"/>
          <w:lang w:val="ru-RU"/>
        </w:rPr>
        <w:t>2</w:t>
      </w:r>
      <w:r w:rsidR="006B7BA4">
        <w:rPr>
          <w:sz w:val="24"/>
          <w:szCs w:val="24"/>
          <w:lang w:val="ru-RU"/>
        </w:rPr>
        <w:t xml:space="preserve">, низким сродством к </w:t>
      </w:r>
      <w:r>
        <w:rPr>
          <w:sz w:val="24"/>
          <w:szCs w:val="24"/>
          <w:lang w:val="en-US"/>
        </w:rPr>
        <w:t>MATE</w:t>
      </w:r>
      <w:r w:rsidRPr="00825BB3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>и</w:t>
      </w:r>
      <w:r w:rsidR="006B7BA4">
        <w:rPr>
          <w:sz w:val="24"/>
          <w:szCs w:val="24"/>
          <w:lang w:val="ru-RU"/>
        </w:rPr>
        <w:t xml:space="preserve"> практически не взаимодействует с </w:t>
      </w:r>
      <w:r>
        <w:rPr>
          <w:sz w:val="24"/>
          <w:szCs w:val="24"/>
          <w:lang w:val="en-US"/>
        </w:rPr>
        <w:t>MATE</w:t>
      </w:r>
      <w:r w:rsidRPr="00825BB3">
        <w:rPr>
          <w:sz w:val="24"/>
          <w:szCs w:val="24"/>
          <w:lang w:val="ru-RU"/>
        </w:rPr>
        <w:t>2-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lang w:val="ru-RU"/>
        </w:rPr>
        <w:t>, из-за чего препарат накапливается в клетках извитых проксимальн</w:t>
      </w:r>
      <w:r w:rsidR="00455646">
        <w:rPr>
          <w:sz w:val="24"/>
          <w:szCs w:val="24"/>
          <w:lang w:val="ru-RU"/>
        </w:rPr>
        <w:t>ых канальцев, вызывая их гибель</w:t>
      </w:r>
      <w:r>
        <w:rPr>
          <w:sz w:val="24"/>
          <w:szCs w:val="24"/>
          <w:lang w:val="ru-RU"/>
        </w:rPr>
        <w:t xml:space="preserve">. </w:t>
      </w:r>
      <w:proofErr w:type="spellStart"/>
      <w:r w:rsidR="00EF01D1">
        <w:rPr>
          <w:sz w:val="24"/>
          <w:szCs w:val="24"/>
          <w:lang w:val="ru-RU"/>
        </w:rPr>
        <w:t>Карбоплатин</w:t>
      </w:r>
      <w:proofErr w:type="spellEnd"/>
      <w:r w:rsidR="00EF01D1">
        <w:rPr>
          <w:sz w:val="24"/>
          <w:szCs w:val="24"/>
          <w:lang w:val="ru-RU"/>
        </w:rPr>
        <w:t xml:space="preserve"> не взаимодействует с этими белками-переносчиками </w:t>
      </w:r>
      <w:r w:rsidR="00EF01D1" w:rsidRPr="00A578E3">
        <w:rPr>
          <w:sz w:val="24"/>
          <w:szCs w:val="24"/>
          <w:lang w:val="ru-RU"/>
        </w:rPr>
        <w:t>[</w:t>
      </w:r>
      <w:r w:rsidR="00A578E3" w:rsidRPr="00B96D1F">
        <w:rPr>
          <w:sz w:val="24"/>
          <w:szCs w:val="24"/>
          <w:lang w:val="ru-RU"/>
        </w:rPr>
        <w:t xml:space="preserve">5, </w:t>
      </w:r>
      <w:r w:rsidR="00455646" w:rsidRPr="00B96D1F">
        <w:rPr>
          <w:rStyle w:val="highlight"/>
          <w:sz w:val="24"/>
          <w:szCs w:val="24"/>
          <w:lang w:val="ru-RU"/>
        </w:rPr>
        <w:t>38</w:t>
      </w:r>
      <w:r w:rsidR="00EF01D1" w:rsidRPr="00A578E3">
        <w:rPr>
          <w:sz w:val="24"/>
          <w:szCs w:val="24"/>
          <w:lang w:val="ru-RU"/>
        </w:rPr>
        <w:t>]</w:t>
      </w:r>
      <w:r w:rsidR="00EF01D1">
        <w:rPr>
          <w:sz w:val="24"/>
          <w:szCs w:val="24"/>
          <w:lang w:val="ru-RU"/>
        </w:rPr>
        <w:t xml:space="preserve">. </w:t>
      </w:r>
      <w:proofErr w:type="spellStart"/>
      <w:r w:rsidR="00532870">
        <w:rPr>
          <w:sz w:val="24"/>
          <w:szCs w:val="24"/>
          <w:lang w:val="ru-RU"/>
        </w:rPr>
        <w:t>Оксалиплатин</w:t>
      </w:r>
      <w:proofErr w:type="spellEnd"/>
      <w:r w:rsidR="00532870">
        <w:rPr>
          <w:sz w:val="24"/>
          <w:szCs w:val="24"/>
          <w:lang w:val="ru-RU"/>
        </w:rPr>
        <w:t xml:space="preserve"> </w:t>
      </w:r>
      <w:r w:rsidR="00EF01D1">
        <w:rPr>
          <w:sz w:val="24"/>
          <w:szCs w:val="24"/>
          <w:lang w:val="ru-RU"/>
        </w:rPr>
        <w:t>лучше захватывается белком</w:t>
      </w:r>
      <w:r w:rsidR="00532870">
        <w:rPr>
          <w:sz w:val="24"/>
          <w:szCs w:val="24"/>
          <w:lang w:val="ru-RU"/>
        </w:rPr>
        <w:t xml:space="preserve"> </w:t>
      </w:r>
      <w:r w:rsidR="00532870">
        <w:rPr>
          <w:sz w:val="24"/>
          <w:szCs w:val="24"/>
          <w:lang w:val="en-US"/>
        </w:rPr>
        <w:t>OCT</w:t>
      </w:r>
      <w:r w:rsidR="00532870" w:rsidRPr="00532870">
        <w:rPr>
          <w:sz w:val="24"/>
          <w:szCs w:val="24"/>
          <w:lang w:val="ru-RU"/>
        </w:rPr>
        <w:t>2</w:t>
      </w:r>
      <w:r w:rsidR="00532870">
        <w:rPr>
          <w:sz w:val="24"/>
          <w:szCs w:val="24"/>
          <w:lang w:val="ru-RU"/>
        </w:rPr>
        <w:t xml:space="preserve">, чем </w:t>
      </w:r>
      <w:proofErr w:type="spellStart"/>
      <w:r w:rsidR="00532870">
        <w:rPr>
          <w:sz w:val="24"/>
          <w:szCs w:val="24"/>
          <w:lang w:val="ru-RU"/>
        </w:rPr>
        <w:t>цисплатин</w:t>
      </w:r>
      <w:proofErr w:type="spellEnd"/>
      <w:r w:rsidR="00532870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но при этом быстро выводится белками </w:t>
      </w:r>
      <w:r>
        <w:rPr>
          <w:sz w:val="24"/>
          <w:szCs w:val="24"/>
          <w:lang w:val="en-US"/>
        </w:rPr>
        <w:t>MATE</w:t>
      </w:r>
      <w:r w:rsidRPr="00825BB3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и </w:t>
      </w:r>
      <w:r>
        <w:rPr>
          <w:sz w:val="24"/>
          <w:szCs w:val="24"/>
          <w:lang w:val="en-US"/>
        </w:rPr>
        <w:t>MATE</w:t>
      </w:r>
      <w:r w:rsidRPr="00825BB3">
        <w:rPr>
          <w:sz w:val="24"/>
          <w:szCs w:val="24"/>
          <w:lang w:val="ru-RU"/>
        </w:rPr>
        <w:t>2-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lang w:val="ru-RU"/>
        </w:rPr>
        <w:t xml:space="preserve">, практически не накапливаясь в почечном эпителии. </w:t>
      </w:r>
      <w:proofErr w:type="spellStart"/>
      <w:r w:rsidR="00AD2E0C">
        <w:rPr>
          <w:sz w:val="24"/>
          <w:szCs w:val="24"/>
          <w:lang w:val="ru-RU"/>
        </w:rPr>
        <w:t>Оксалиплатин</w:t>
      </w:r>
      <w:proofErr w:type="spellEnd"/>
      <w:r w:rsidR="00AD2E0C" w:rsidRPr="00A51969">
        <w:rPr>
          <w:sz w:val="24"/>
          <w:szCs w:val="24"/>
          <w:lang w:val="ru-RU"/>
        </w:rPr>
        <w:t xml:space="preserve"> </w:t>
      </w:r>
      <w:r w:rsidR="00AD2E0C">
        <w:rPr>
          <w:sz w:val="24"/>
          <w:szCs w:val="24"/>
          <w:lang w:val="ru-RU"/>
        </w:rPr>
        <w:t>переносится</w:t>
      </w:r>
      <w:r w:rsidR="00AD2E0C" w:rsidRPr="00A51969">
        <w:rPr>
          <w:sz w:val="24"/>
          <w:szCs w:val="24"/>
          <w:lang w:val="ru-RU"/>
        </w:rPr>
        <w:t xml:space="preserve"> </w:t>
      </w:r>
      <w:r w:rsidR="00AD2E0C">
        <w:rPr>
          <w:sz w:val="24"/>
          <w:szCs w:val="24"/>
          <w:lang w:val="ru-RU"/>
        </w:rPr>
        <w:t>также</w:t>
      </w:r>
      <w:r w:rsidR="00AD2E0C" w:rsidRPr="00A51969">
        <w:rPr>
          <w:sz w:val="24"/>
          <w:szCs w:val="24"/>
          <w:lang w:val="ru-RU"/>
        </w:rPr>
        <w:t xml:space="preserve"> </w:t>
      </w:r>
      <w:r w:rsidR="00590239">
        <w:rPr>
          <w:sz w:val="24"/>
          <w:szCs w:val="24"/>
          <w:lang w:val="ru-RU"/>
        </w:rPr>
        <w:t>белками</w:t>
      </w:r>
      <w:r w:rsidR="00590239" w:rsidRPr="00A51969">
        <w:rPr>
          <w:sz w:val="24"/>
          <w:szCs w:val="24"/>
          <w:lang w:val="ru-RU"/>
        </w:rPr>
        <w:t xml:space="preserve"> </w:t>
      </w:r>
      <w:r w:rsidR="00590239">
        <w:rPr>
          <w:sz w:val="24"/>
          <w:szCs w:val="24"/>
          <w:lang w:val="en-US"/>
        </w:rPr>
        <w:t>OCTN</w:t>
      </w:r>
      <w:r w:rsidR="00590239" w:rsidRPr="00A51969">
        <w:rPr>
          <w:sz w:val="24"/>
          <w:szCs w:val="24"/>
          <w:lang w:val="ru-RU"/>
        </w:rPr>
        <w:t xml:space="preserve">1 </w:t>
      </w:r>
      <w:r w:rsidR="00590239">
        <w:rPr>
          <w:sz w:val="24"/>
          <w:szCs w:val="24"/>
          <w:lang w:val="ru-RU"/>
        </w:rPr>
        <w:t>и</w:t>
      </w:r>
      <w:r w:rsidR="00590239" w:rsidRPr="00A51969">
        <w:rPr>
          <w:sz w:val="24"/>
          <w:szCs w:val="24"/>
          <w:lang w:val="ru-RU"/>
        </w:rPr>
        <w:t xml:space="preserve"> </w:t>
      </w:r>
      <w:r w:rsidR="00590239">
        <w:rPr>
          <w:sz w:val="24"/>
          <w:szCs w:val="24"/>
          <w:lang w:val="en-US"/>
        </w:rPr>
        <w:t>OCTN</w:t>
      </w:r>
      <w:r w:rsidR="00590239" w:rsidRPr="00A51969">
        <w:rPr>
          <w:sz w:val="24"/>
          <w:szCs w:val="24"/>
          <w:lang w:val="ru-RU"/>
        </w:rPr>
        <w:t>2 (</w:t>
      </w:r>
      <w:r w:rsidR="00590239">
        <w:rPr>
          <w:sz w:val="24"/>
          <w:szCs w:val="24"/>
          <w:lang w:val="en-US"/>
        </w:rPr>
        <w:t>Organic</w:t>
      </w:r>
      <w:r w:rsidR="00590239" w:rsidRPr="00A51969">
        <w:rPr>
          <w:sz w:val="24"/>
          <w:szCs w:val="24"/>
          <w:lang w:val="ru-RU"/>
        </w:rPr>
        <w:t xml:space="preserve"> </w:t>
      </w:r>
      <w:proofErr w:type="spellStart"/>
      <w:r w:rsidR="00590239">
        <w:rPr>
          <w:sz w:val="24"/>
          <w:szCs w:val="24"/>
          <w:lang w:val="en-US"/>
        </w:rPr>
        <w:t>Cation</w:t>
      </w:r>
      <w:proofErr w:type="spellEnd"/>
      <w:r w:rsidR="00590239" w:rsidRPr="00A51969">
        <w:rPr>
          <w:sz w:val="24"/>
          <w:szCs w:val="24"/>
          <w:lang w:val="ru-RU"/>
        </w:rPr>
        <w:t>/</w:t>
      </w:r>
      <w:proofErr w:type="spellStart"/>
      <w:r w:rsidR="00590239">
        <w:rPr>
          <w:sz w:val="24"/>
          <w:szCs w:val="24"/>
          <w:lang w:val="en-US"/>
        </w:rPr>
        <w:t>Carnitine</w:t>
      </w:r>
      <w:proofErr w:type="spellEnd"/>
      <w:r w:rsidR="00590239" w:rsidRPr="00A51969">
        <w:rPr>
          <w:sz w:val="24"/>
          <w:szCs w:val="24"/>
          <w:lang w:val="ru-RU"/>
        </w:rPr>
        <w:t xml:space="preserve"> </w:t>
      </w:r>
      <w:r w:rsidR="00590239">
        <w:rPr>
          <w:sz w:val="24"/>
          <w:szCs w:val="24"/>
          <w:lang w:val="en-US"/>
        </w:rPr>
        <w:t>Transporter</w:t>
      </w:r>
      <w:r w:rsidR="00590239" w:rsidRPr="00A51969">
        <w:rPr>
          <w:sz w:val="24"/>
          <w:szCs w:val="24"/>
          <w:lang w:val="ru-RU"/>
        </w:rPr>
        <w:t>)</w:t>
      </w:r>
      <w:r w:rsidR="00A51969">
        <w:rPr>
          <w:sz w:val="24"/>
          <w:szCs w:val="24"/>
          <w:lang w:val="ru-RU"/>
        </w:rPr>
        <w:t xml:space="preserve">, которые содержатся в эпителии почечных канальцев, </w:t>
      </w:r>
      <w:r w:rsidR="00B26B53">
        <w:rPr>
          <w:sz w:val="24"/>
          <w:szCs w:val="24"/>
          <w:lang w:val="ru-RU"/>
        </w:rPr>
        <w:t>нейронах спинальных ганглиев и ряде других тканей</w:t>
      </w:r>
      <w:r w:rsidR="005F4D94" w:rsidRPr="00A51969">
        <w:rPr>
          <w:sz w:val="24"/>
          <w:szCs w:val="24"/>
          <w:lang w:val="ru-RU"/>
        </w:rPr>
        <w:t xml:space="preserve"> [</w:t>
      </w:r>
      <w:r w:rsidR="00A578E3" w:rsidRPr="00A578E3">
        <w:rPr>
          <w:sz w:val="24"/>
          <w:szCs w:val="24"/>
          <w:lang w:val="ru-RU"/>
        </w:rPr>
        <w:t>16</w:t>
      </w:r>
      <w:r w:rsidR="005F4D94" w:rsidRPr="00A51969">
        <w:rPr>
          <w:sz w:val="24"/>
          <w:szCs w:val="24"/>
          <w:lang w:val="ru-RU"/>
        </w:rPr>
        <w:t>].</w:t>
      </w:r>
      <w:r w:rsidR="00B26B53">
        <w:rPr>
          <w:sz w:val="24"/>
          <w:szCs w:val="24"/>
          <w:lang w:val="ru-RU"/>
        </w:rPr>
        <w:t xml:space="preserve"> </w:t>
      </w:r>
      <w:r w:rsidR="00EF01D1">
        <w:rPr>
          <w:sz w:val="24"/>
          <w:szCs w:val="24"/>
          <w:lang w:val="ru-RU"/>
        </w:rPr>
        <w:t>(</w:t>
      </w:r>
      <w:r w:rsidR="00BF74C9">
        <w:rPr>
          <w:sz w:val="24"/>
          <w:szCs w:val="24"/>
          <w:lang w:val="ru-RU"/>
        </w:rPr>
        <w:t xml:space="preserve">Возможно, одной из причин более высокой чувствительности рака толстой кишки к </w:t>
      </w:r>
      <w:proofErr w:type="spellStart"/>
      <w:r w:rsidR="00BF74C9">
        <w:rPr>
          <w:sz w:val="24"/>
          <w:szCs w:val="24"/>
          <w:lang w:val="ru-RU"/>
        </w:rPr>
        <w:t>оксалиплатину</w:t>
      </w:r>
      <w:proofErr w:type="spellEnd"/>
      <w:r w:rsidR="00BF74C9">
        <w:rPr>
          <w:sz w:val="24"/>
          <w:szCs w:val="24"/>
          <w:lang w:val="ru-RU"/>
        </w:rPr>
        <w:t xml:space="preserve"> служит содержание на мембране опухолевых клеток белков</w:t>
      </w:r>
      <w:r w:rsidR="00822E63" w:rsidRPr="00822E63">
        <w:rPr>
          <w:sz w:val="24"/>
          <w:szCs w:val="24"/>
          <w:lang w:val="ru-RU"/>
        </w:rPr>
        <w:t>-</w:t>
      </w:r>
      <w:r w:rsidR="00822E63">
        <w:rPr>
          <w:sz w:val="24"/>
          <w:szCs w:val="24"/>
          <w:lang w:val="ru-RU"/>
        </w:rPr>
        <w:t xml:space="preserve">переносчиков </w:t>
      </w:r>
      <w:r w:rsidR="00EF01D1">
        <w:rPr>
          <w:sz w:val="24"/>
          <w:szCs w:val="24"/>
          <w:lang w:val="ru-RU"/>
        </w:rPr>
        <w:t xml:space="preserve">из семейств </w:t>
      </w:r>
      <w:r w:rsidR="00EF01D1">
        <w:rPr>
          <w:sz w:val="24"/>
          <w:szCs w:val="24"/>
          <w:lang w:val="en-US"/>
        </w:rPr>
        <w:t>OCT</w:t>
      </w:r>
      <w:r w:rsidR="00EF01D1" w:rsidRPr="00EF01D1">
        <w:rPr>
          <w:sz w:val="24"/>
          <w:szCs w:val="24"/>
          <w:lang w:val="ru-RU"/>
        </w:rPr>
        <w:t xml:space="preserve"> </w:t>
      </w:r>
      <w:r w:rsidR="00EF01D1">
        <w:rPr>
          <w:sz w:val="24"/>
          <w:szCs w:val="24"/>
          <w:lang w:val="ru-RU"/>
        </w:rPr>
        <w:t xml:space="preserve">и </w:t>
      </w:r>
      <w:r w:rsidR="00EF01D1">
        <w:rPr>
          <w:sz w:val="24"/>
          <w:szCs w:val="24"/>
          <w:lang w:val="en-US"/>
        </w:rPr>
        <w:t>OCTN</w:t>
      </w:r>
      <w:r w:rsidR="00EF01D1">
        <w:rPr>
          <w:sz w:val="24"/>
          <w:szCs w:val="24"/>
          <w:lang w:val="ru-RU"/>
        </w:rPr>
        <w:t xml:space="preserve"> со значительным</w:t>
      </w:r>
      <w:r w:rsidR="00EF01D1" w:rsidRPr="00EF01D1">
        <w:rPr>
          <w:sz w:val="24"/>
          <w:szCs w:val="24"/>
          <w:lang w:val="ru-RU"/>
        </w:rPr>
        <w:t xml:space="preserve"> </w:t>
      </w:r>
      <w:r w:rsidR="00822E63">
        <w:rPr>
          <w:sz w:val="24"/>
          <w:szCs w:val="24"/>
          <w:lang w:val="ru-RU"/>
        </w:rPr>
        <w:t xml:space="preserve">сродством к </w:t>
      </w:r>
      <w:r w:rsidR="00EF01D1">
        <w:rPr>
          <w:sz w:val="24"/>
          <w:szCs w:val="24"/>
          <w:lang w:val="ru-RU"/>
        </w:rPr>
        <w:t xml:space="preserve">этому </w:t>
      </w:r>
      <w:proofErr w:type="spellStart"/>
      <w:r w:rsidR="00EF01D1">
        <w:rPr>
          <w:sz w:val="24"/>
          <w:szCs w:val="24"/>
          <w:lang w:val="ru-RU"/>
        </w:rPr>
        <w:t>цитостатику</w:t>
      </w:r>
      <w:proofErr w:type="spellEnd"/>
      <w:r w:rsidR="00822E63">
        <w:rPr>
          <w:sz w:val="24"/>
          <w:szCs w:val="24"/>
          <w:lang w:val="ru-RU"/>
        </w:rPr>
        <w:t>.</w:t>
      </w:r>
      <w:r w:rsidR="00EF01D1">
        <w:rPr>
          <w:sz w:val="24"/>
          <w:szCs w:val="24"/>
          <w:lang w:val="ru-RU"/>
        </w:rPr>
        <w:t>)</w:t>
      </w:r>
    </w:p>
    <w:p w:rsidR="002347D4" w:rsidRPr="002E23BA" w:rsidRDefault="002347D4" w:rsidP="00B96D1F">
      <w:pPr>
        <w:spacing w:before="12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Помимо почечных канальцев, </w:t>
      </w:r>
      <w:r w:rsidRPr="005747B0">
        <w:rPr>
          <w:sz w:val="24"/>
          <w:szCs w:val="24"/>
          <w:lang w:val="ru-RU"/>
        </w:rPr>
        <w:t xml:space="preserve">белок </w:t>
      </w:r>
      <w:r w:rsidRPr="005747B0">
        <w:rPr>
          <w:sz w:val="24"/>
          <w:szCs w:val="24"/>
          <w:lang w:val="en-US"/>
        </w:rPr>
        <w:t>OCT</w:t>
      </w:r>
      <w:r w:rsidRPr="005747B0">
        <w:rPr>
          <w:sz w:val="24"/>
          <w:szCs w:val="24"/>
          <w:lang w:val="ru-RU"/>
        </w:rPr>
        <w:t>2 обнаружен в волосковых клетках улитки</w:t>
      </w:r>
      <w:r w:rsidR="000D6C24" w:rsidRPr="005747B0">
        <w:rPr>
          <w:sz w:val="24"/>
          <w:szCs w:val="24"/>
          <w:lang w:val="ru-RU"/>
        </w:rPr>
        <w:t>, так что,</w:t>
      </w:r>
      <w:r w:rsidR="00DC5F07" w:rsidRPr="005747B0">
        <w:rPr>
          <w:sz w:val="24"/>
          <w:szCs w:val="24"/>
          <w:lang w:val="ru-RU"/>
        </w:rPr>
        <w:t xml:space="preserve"> возможно</w:t>
      </w:r>
      <w:r w:rsidR="000D6C24" w:rsidRPr="005747B0">
        <w:rPr>
          <w:sz w:val="24"/>
          <w:szCs w:val="24"/>
          <w:lang w:val="ru-RU"/>
        </w:rPr>
        <w:t>,</w:t>
      </w:r>
      <w:r w:rsidR="00DC5F07" w:rsidRPr="005747B0">
        <w:rPr>
          <w:sz w:val="24"/>
          <w:szCs w:val="24"/>
          <w:lang w:val="ru-RU"/>
        </w:rPr>
        <w:t xml:space="preserve"> </w:t>
      </w:r>
      <w:proofErr w:type="spellStart"/>
      <w:r w:rsidRPr="005747B0">
        <w:rPr>
          <w:sz w:val="24"/>
          <w:szCs w:val="24"/>
          <w:lang w:val="ru-RU"/>
        </w:rPr>
        <w:t>ототоксичность</w:t>
      </w:r>
      <w:proofErr w:type="spellEnd"/>
      <w:r w:rsidRPr="005747B0">
        <w:rPr>
          <w:sz w:val="24"/>
          <w:szCs w:val="24"/>
          <w:lang w:val="ru-RU"/>
        </w:rPr>
        <w:t xml:space="preserve"> </w:t>
      </w:r>
      <w:proofErr w:type="spellStart"/>
      <w:r w:rsidRPr="005747B0">
        <w:rPr>
          <w:sz w:val="24"/>
          <w:szCs w:val="24"/>
          <w:lang w:val="ru-RU"/>
        </w:rPr>
        <w:t>цисплатина</w:t>
      </w:r>
      <w:proofErr w:type="spellEnd"/>
      <w:r w:rsidR="00DC5F07">
        <w:rPr>
          <w:sz w:val="24"/>
          <w:szCs w:val="24"/>
          <w:lang w:val="ru-RU"/>
        </w:rPr>
        <w:t xml:space="preserve"> объясняется теми же механизмами, что и </w:t>
      </w:r>
      <w:proofErr w:type="spellStart"/>
      <w:r w:rsidR="00DC5F07">
        <w:rPr>
          <w:sz w:val="24"/>
          <w:szCs w:val="24"/>
          <w:lang w:val="ru-RU"/>
        </w:rPr>
        <w:t>нефротоксичность</w:t>
      </w:r>
      <w:proofErr w:type="spellEnd"/>
      <w:r>
        <w:rPr>
          <w:sz w:val="24"/>
          <w:szCs w:val="24"/>
          <w:lang w:val="ru-RU"/>
        </w:rPr>
        <w:t xml:space="preserve">. </w:t>
      </w:r>
      <w:r w:rsidR="00DC5F07">
        <w:rPr>
          <w:sz w:val="24"/>
          <w:szCs w:val="24"/>
          <w:lang w:val="ru-RU"/>
        </w:rPr>
        <w:t xml:space="preserve">Предпринимались попытки профилактики токсичности </w:t>
      </w:r>
      <w:proofErr w:type="spellStart"/>
      <w:r w:rsidR="00DC5F07">
        <w:rPr>
          <w:sz w:val="24"/>
          <w:szCs w:val="24"/>
          <w:lang w:val="ru-RU"/>
        </w:rPr>
        <w:t>цисплатина</w:t>
      </w:r>
      <w:proofErr w:type="spellEnd"/>
      <w:r w:rsidR="00DC5F07">
        <w:rPr>
          <w:sz w:val="24"/>
          <w:szCs w:val="24"/>
          <w:lang w:val="ru-RU"/>
        </w:rPr>
        <w:t xml:space="preserve"> с помощью </w:t>
      </w:r>
      <w:r w:rsidR="002E23BA">
        <w:rPr>
          <w:sz w:val="24"/>
          <w:szCs w:val="24"/>
          <w:lang w:val="ru-RU"/>
        </w:rPr>
        <w:t>ингибиторов</w:t>
      </w:r>
      <w:r w:rsidR="00DC5F07">
        <w:rPr>
          <w:sz w:val="24"/>
          <w:szCs w:val="24"/>
          <w:lang w:val="ru-RU"/>
        </w:rPr>
        <w:t xml:space="preserve"> </w:t>
      </w:r>
      <w:r w:rsidR="00DC5F07">
        <w:rPr>
          <w:sz w:val="24"/>
          <w:szCs w:val="24"/>
          <w:lang w:val="en-US"/>
        </w:rPr>
        <w:t>OCT</w:t>
      </w:r>
      <w:r w:rsidR="00DC5F07" w:rsidRPr="00DC5F07">
        <w:rPr>
          <w:sz w:val="24"/>
          <w:szCs w:val="24"/>
          <w:lang w:val="ru-RU"/>
        </w:rPr>
        <w:t>2</w:t>
      </w:r>
      <w:r w:rsidR="00DC5F07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 xml:space="preserve">В эксперименте на мышах </w:t>
      </w:r>
      <w:proofErr w:type="spellStart"/>
      <w:r>
        <w:rPr>
          <w:sz w:val="24"/>
          <w:szCs w:val="24"/>
          <w:lang w:val="ru-RU"/>
        </w:rPr>
        <w:t>циметидин</w:t>
      </w:r>
      <w:proofErr w:type="spellEnd"/>
      <w:r w:rsidR="00DC5F07">
        <w:rPr>
          <w:sz w:val="24"/>
          <w:szCs w:val="24"/>
          <w:lang w:val="ru-RU"/>
        </w:rPr>
        <w:t xml:space="preserve"> в высоких дозах </w:t>
      </w:r>
      <w:r>
        <w:rPr>
          <w:sz w:val="24"/>
          <w:szCs w:val="24"/>
          <w:lang w:val="ru-RU"/>
        </w:rPr>
        <w:t xml:space="preserve">предотвращал </w:t>
      </w:r>
      <w:proofErr w:type="spellStart"/>
      <w:r>
        <w:rPr>
          <w:sz w:val="24"/>
          <w:szCs w:val="24"/>
          <w:lang w:val="ru-RU"/>
        </w:rPr>
        <w:t>ототоксичность</w:t>
      </w:r>
      <w:proofErr w:type="spellEnd"/>
      <w:r>
        <w:rPr>
          <w:sz w:val="24"/>
          <w:szCs w:val="24"/>
          <w:lang w:val="ru-RU"/>
        </w:rPr>
        <w:t xml:space="preserve"> и значительно уменьшал </w:t>
      </w:r>
      <w:proofErr w:type="spellStart"/>
      <w:r>
        <w:rPr>
          <w:sz w:val="24"/>
          <w:szCs w:val="24"/>
          <w:lang w:val="ru-RU"/>
        </w:rPr>
        <w:t>нефротоксичность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 w:rsidR="005747B0">
        <w:rPr>
          <w:sz w:val="24"/>
          <w:szCs w:val="24"/>
          <w:lang w:val="ru-RU"/>
        </w:rPr>
        <w:t xml:space="preserve"> </w:t>
      </w:r>
      <w:r w:rsidR="005747B0" w:rsidRPr="00AC7CDF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7</w:t>
      </w:r>
      <w:r w:rsidR="005747B0" w:rsidRPr="00AC7CDF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>.</w:t>
      </w:r>
      <w:r w:rsidR="00DC5F07">
        <w:rPr>
          <w:sz w:val="24"/>
          <w:szCs w:val="24"/>
          <w:lang w:val="ru-RU"/>
        </w:rPr>
        <w:t xml:space="preserve"> К сожалению, </w:t>
      </w:r>
      <w:proofErr w:type="spellStart"/>
      <w:r w:rsidR="00DC5F07">
        <w:rPr>
          <w:sz w:val="24"/>
          <w:szCs w:val="24"/>
          <w:lang w:val="ru-RU"/>
        </w:rPr>
        <w:t>циметидин</w:t>
      </w:r>
      <w:proofErr w:type="spellEnd"/>
      <w:r w:rsidR="00DC5F07">
        <w:rPr>
          <w:sz w:val="24"/>
          <w:szCs w:val="24"/>
          <w:lang w:val="ru-RU"/>
        </w:rPr>
        <w:t xml:space="preserve"> еще в большей степени ингибирует белки-переносчики </w:t>
      </w:r>
      <w:r w:rsidR="00DC5F07">
        <w:rPr>
          <w:sz w:val="24"/>
          <w:szCs w:val="24"/>
          <w:lang w:val="en-US"/>
        </w:rPr>
        <w:t>MATE</w:t>
      </w:r>
      <w:r w:rsidR="00DC5F07" w:rsidRPr="00825BB3">
        <w:rPr>
          <w:sz w:val="24"/>
          <w:szCs w:val="24"/>
          <w:lang w:val="ru-RU"/>
        </w:rPr>
        <w:t xml:space="preserve">1 </w:t>
      </w:r>
      <w:r w:rsidR="00DC5F07">
        <w:rPr>
          <w:sz w:val="24"/>
          <w:szCs w:val="24"/>
          <w:lang w:val="ru-RU"/>
        </w:rPr>
        <w:t xml:space="preserve">и </w:t>
      </w:r>
      <w:r w:rsidR="00DC5F07">
        <w:rPr>
          <w:sz w:val="24"/>
          <w:szCs w:val="24"/>
          <w:lang w:val="en-US"/>
        </w:rPr>
        <w:t>MATE</w:t>
      </w:r>
      <w:r w:rsidR="00DC5F07" w:rsidRPr="00825BB3">
        <w:rPr>
          <w:sz w:val="24"/>
          <w:szCs w:val="24"/>
          <w:lang w:val="ru-RU"/>
        </w:rPr>
        <w:t>2-</w:t>
      </w:r>
      <w:r w:rsidR="00DC5F07">
        <w:rPr>
          <w:sz w:val="24"/>
          <w:szCs w:val="24"/>
          <w:lang w:val="en-US"/>
        </w:rPr>
        <w:t>K</w:t>
      </w:r>
      <w:r w:rsidR="00DC5F07">
        <w:rPr>
          <w:sz w:val="24"/>
          <w:szCs w:val="24"/>
          <w:lang w:val="ru-RU"/>
        </w:rPr>
        <w:t xml:space="preserve">, поэтому в обычных дозах может даже усиливать токсичность </w:t>
      </w:r>
      <w:proofErr w:type="spellStart"/>
      <w:r w:rsidR="00DC5F07">
        <w:rPr>
          <w:sz w:val="24"/>
          <w:szCs w:val="24"/>
          <w:lang w:val="ru-RU"/>
        </w:rPr>
        <w:t>цисплатина</w:t>
      </w:r>
      <w:proofErr w:type="spellEnd"/>
      <w:r w:rsidR="00DC5F07">
        <w:rPr>
          <w:sz w:val="24"/>
          <w:szCs w:val="24"/>
          <w:lang w:val="ru-RU"/>
        </w:rPr>
        <w:t xml:space="preserve">. Лучшие результаты были достигнуты при использовании </w:t>
      </w:r>
      <w:proofErr w:type="spellStart"/>
      <w:r w:rsidR="00DC5F07">
        <w:rPr>
          <w:sz w:val="24"/>
          <w:szCs w:val="24"/>
          <w:lang w:val="ru-RU"/>
        </w:rPr>
        <w:t>иматиниба</w:t>
      </w:r>
      <w:proofErr w:type="spellEnd"/>
      <w:r w:rsidR="00DC5F07">
        <w:rPr>
          <w:sz w:val="24"/>
          <w:szCs w:val="24"/>
          <w:lang w:val="ru-RU"/>
        </w:rPr>
        <w:t xml:space="preserve">, </w:t>
      </w:r>
      <w:r w:rsidR="00094752">
        <w:rPr>
          <w:sz w:val="24"/>
          <w:szCs w:val="24"/>
          <w:lang w:val="ru-RU"/>
        </w:rPr>
        <w:t xml:space="preserve">но о практическом применении такого подхода пока говорить не приходится </w:t>
      </w:r>
      <w:r w:rsidR="00094752" w:rsidRPr="00FD447B">
        <w:rPr>
          <w:sz w:val="24"/>
          <w:szCs w:val="24"/>
          <w:lang w:val="ru-RU"/>
        </w:rPr>
        <w:t>[</w:t>
      </w:r>
      <w:r w:rsidR="00A578E3" w:rsidRPr="00A578E3">
        <w:rPr>
          <w:sz w:val="24"/>
          <w:lang w:val="ru-RU"/>
        </w:rPr>
        <w:t>38</w:t>
      </w:r>
      <w:r w:rsidR="00094752" w:rsidRPr="00FD447B">
        <w:rPr>
          <w:sz w:val="24"/>
          <w:szCs w:val="24"/>
          <w:lang w:val="ru-RU"/>
        </w:rPr>
        <w:t>]</w:t>
      </w:r>
      <w:r w:rsidR="002E23BA">
        <w:rPr>
          <w:sz w:val="24"/>
          <w:szCs w:val="24"/>
          <w:lang w:val="ru-RU"/>
        </w:rPr>
        <w:t xml:space="preserve">. Интересно, что и сам </w:t>
      </w:r>
      <w:proofErr w:type="spellStart"/>
      <w:r w:rsidR="002E23BA">
        <w:rPr>
          <w:sz w:val="24"/>
          <w:szCs w:val="24"/>
          <w:lang w:val="ru-RU"/>
        </w:rPr>
        <w:t>цисплатин</w:t>
      </w:r>
      <w:proofErr w:type="spellEnd"/>
      <w:r w:rsidR="002E23BA">
        <w:rPr>
          <w:sz w:val="24"/>
          <w:szCs w:val="24"/>
          <w:lang w:val="ru-RU"/>
        </w:rPr>
        <w:t xml:space="preserve"> ингибирует белок </w:t>
      </w:r>
      <w:r w:rsidR="002E23BA">
        <w:rPr>
          <w:sz w:val="24"/>
          <w:szCs w:val="24"/>
          <w:lang w:val="en-US"/>
        </w:rPr>
        <w:t>OCT</w:t>
      </w:r>
      <w:r w:rsidR="002E23BA" w:rsidRPr="002E23BA">
        <w:rPr>
          <w:sz w:val="24"/>
          <w:szCs w:val="24"/>
          <w:lang w:val="ru-RU"/>
        </w:rPr>
        <w:t>2</w:t>
      </w:r>
      <w:r w:rsidR="002E23BA">
        <w:rPr>
          <w:sz w:val="24"/>
          <w:szCs w:val="24"/>
          <w:lang w:val="ru-RU"/>
        </w:rPr>
        <w:t xml:space="preserve">, нарушая выведение других субстратов последнего, включая </w:t>
      </w:r>
      <w:proofErr w:type="spellStart"/>
      <w:r w:rsidR="002E23BA">
        <w:rPr>
          <w:sz w:val="24"/>
          <w:szCs w:val="24"/>
          <w:lang w:val="ru-RU"/>
        </w:rPr>
        <w:t>креатинин</w:t>
      </w:r>
      <w:proofErr w:type="spellEnd"/>
      <w:r w:rsidR="002E23BA">
        <w:rPr>
          <w:sz w:val="24"/>
          <w:szCs w:val="24"/>
          <w:lang w:val="ru-RU"/>
        </w:rPr>
        <w:t xml:space="preserve">. В результате краткосрочный подъем уровня </w:t>
      </w:r>
      <w:proofErr w:type="spellStart"/>
      <w:r w:rsidR="002E23BA">
        <w:rPr>
          <w:sz w:val="24"/>
          <w:szCs w:val="24"/>
          <w:lang w:val="ru-RU"/>
        </w:rPr>
        <w:t>креатинина</w:t>
      </w:r>
      <w:proofErr w:type="spellEnd"/>
      <w:r w:rsidR="002E23BA">
        <w:rPr>
          <w:sz w:val="24"/>
          <w:szCs w:val="24"/>
          <w:lang w:val="ru-RU"/>
        </w:rPr>
        <w:t xml:space="preserve">, вызываемый </w:t>
      </w:r>
      <w:proofErr w:type="spellStart"/>
      <w:r w:rsidR="002E23BA">
        <w:rPr>
          <w:sz w:val="24"/>
          <w:szCs w:val="24"/>
          <w:lang w:val="ru-RU"/>
        </w:rPr>
        <w:t>цисплатином</w:t>
      </w:r>
      <w:proofErr w:type="spellEnd"/>
      <w:r w:rsidR="002E23BA">
        <w:rPr>
          <w:sz w:val="24"/>
          <w:szCs w:val="24"/>
          <w:lang w:val="ru-RU"/>
        </w:rPr>
        <w:t xml:space="preserve">, объясняется </w:t>
      </w:r>
      <w:r w:rsidR="00BD5B4D">
        <w:rPr>
          <w:sz w:val="24"/>
          <w:szCs w:val="24"/>
          <w:lang w:val="ru-RU"/>
        </w:rPr>
        <w:t xml:space="preserve">скорее </w:t>
      </w:r>
      <w:r w:rsidR="002E23BA">
        <w:rPr>
          <w:sz w:val="24"/>
          <w:szCs w:val="24"/>
          <w:lang w:val="ru-RU"/>
        </w:rPr>
        <w:t xml:space="preserve">подавлением </w:t>
      </w:r>
      <w:proofErr w:type="spellStart"/>
      <w:r w:rsidR="002E23BA">
        <w:rPr>
          <w:sz w:val="24"/>
          <w:szCs w:val="24"/>
          <w:lang w:val="ru-RU"/>
        </w:rPr>
        <w:t>канальцевой</w:t>
      </w:r>
      <w:proofErr w:type="spellEnd"/>
      <w:r w:rsidR="002E23BA">
        <w:rPr>
          <w:sz w:val="24"/>
          <w:szCs w:val="24"/>
          <w:lang w:val="ru-RU"/>
        </w:rPr>
        <w:t xml:space="preserve"> секреции </w:t>
      </w:r>
      <w:proofErr w:type="spellStart"/>
      <w:r w:rsidR="002E23BA">
        <w:rPr>
          <w:sz w:val="24"/>
          <w:szCs w:val="24"/>
          <w:lang w:val="ru-RU"/>
        </w:rPr>
        <w:t>креатинина</w:t>
      </w:r>
      <w:proofErr w:type="spellEnd"/>
      <w:r w:rsidR="00BD5B4D">
        <w:rPr>
          <w:sz w:val="24"/>
          <w:szCs w:val="24"/>
          <w:lang w:val="ru-RU"/>
        </w:rPr>
        <w:t>, а не гибелью нефроцитов</w:t>
      </w:r>
      <w:r w:rsidR="002E23BA">
        <w:rPr>
          <w:sz w:val="24"/>
          <w:szCs w:val="24"/>
          <w:lang w:val="ru-RU"/>
        </w:rPr>
        <w:t xml:space="preserve"> </w:t>
      </w:r>
      <w:r w:rsidR="002E23BA" w:rsidRPr="00A578E3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8</w:t>
      </w:r>
      <w:r w:rsidR="002E23BA" w:rsidRPr="00A578E3">
        <w:rPr>
          <w:sz w:val="24"/>
          <w:szCs w:val="24"/>
          <w:lang w:val="ru-RU"/>
        </w:rPr>
        <w:t>]</w:t>
      </w:r>
      <w:r w:rsidR="002E23BA">
        <w:rPr>
          <w:sz w:val="24"/>
          <w:szCs w:val="24"/>
          <w:lang w:val="ru-RU"/>
        </w:rPr>
        <w:t>.</w:t>
      </w:r>
    </w:p>
    <w:p w:rsidR="005F3E5A" w:rsidRDefault="00044EA7" w:rsidP="00B96D1F">
      <w:pPr>
        <w:spacing w:before="120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Более успешным путем профилактики </w:t>
      </w:r>
      <w:proofErr w:type="spellStart"/>
      <w:r w:rsidR="000D1407">
        <w:rPr>
          <w:sz w:val="24"/>
          <w:szCs w:val="24"/>
          <w:lang w:val="ru-RU"/>
        </w:rPr>
        <w:t>нефротоксичност</w:t>
      </w:r>
      <w:r>
        <w:rPr>
          <w:sz w:val="24"/>
          <w:szCs w:val="24"/>
          <w:lang w:val="ru-RU"/>
        </w:rPr>
        <w:t>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 w:rsidR="00653F5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оказалось </w:t>
      </w:r>
      <w:r w:rsidR="000D1407">
        <w:rPr>
          <w:sz w:val="24"/>
          <w:szCs w:val="24"/>
          <w:lang w:val="ru-RU"/>
        </w:rPr>
        <w:t>перераспредел</w:t>
      </w:r>
      <w:r>
        <w:rPr>
          <w:sz w:val="24"/>
          <w:szCs w:val="24"/>
          <w:lang w:val="ru-RU"/>
        </w:rPr>
        <w:t>ение</w:t>
      </w:r>
      <w:r w:rsidR="000D1407">
        <w:rPr>
          <w:sz w:val="24"/>
          <w:szCs w:val="24"/>
          <w:lang w:val="ru-RU"/>
        </w:rPr>
        <w:t xml:space="preserve"> </w:t>
      </w:r>
      <w:r w:rsidR="00653F58">
        <w:rPr>
          <w:sz w:val="24"/>
          <w:szCs w:val="24"/>
          <w:lang w:val="ru-RU"/>
        </w:rPr>
        <w:t xml:space="preserve">его </w:t>
      </w:r>
      <w:r>
        <w:rPr>
          <w:sz w:val="24"/>
          <w:szCs w:val="24"/>
          <w:lang w:val="ru-RU"/>
        </w:rPr>
        <w:t xml:space="preserve">экскреции от </w:t>
      </w:r>
      <w:proofErr w:type="spellStart"/>
      <w:r>
        <w:rPr>
          <w:sz w:val="24"/>
          <w:szCs w:val="24"/>
          <w:lang w:val="ru-RU"/>
        </w:rPr>
        <w:t>канальцевой</w:t>
      </w:r>
      <w:proofErr w:type="spellEnd"/>
      <w:r>
        <w:rPr>
          <w:sz w:val="24"/>
          <w:szCs w:val="24"/>
          <w:lang w:val="ru-RU"/>
        </w:rPr>
        <w:t xml:space="preserve"> секреции </w:t>
      </w:r>
      <w:r w:rsidR="000D1407">
        <w:rPr>
          <w:sz w:val="24"/>
          <w:szCs w:val="24"/>
          <w:lang w:val="ru-RU"/>
        </w:rPr>
        <w:t>в пользу клубочковой фильтрации. Добиться этого позволя</w:t>
      </w:r>
      <w:r w:rsidR="0078505A">
        <w:rPr>
          <w:sz w:val="24"/>
          <w:szCs w:val="24"/>
          <w:lang w:val="ru-RU"/>
        </w:rPr>
        <w:t>е</w:t>
      </w:r>
      <w:r w:rsidR="000D1407">
        <w:rPr>
          <w:sz w:val="24"/>
          <w:szCs w:val="24"/>
          <w:lang w:val="ru-RU"/>
        </w:rPr>
        <w:t xml:space="preserve">т </w:t>
      </w:r>
      <w:r w:rsidR="005674A0">
        <w:rPr>
          <w:sz w:val="24"/>
          <w:szCs w:val="24"/>
          <w:lang w:val="ru-RU"/>
        </w:rPr>
        <w:t xml:space="preserve">обычная </w:t>
      </w:r>
      <w:r w:rsidR="000D1407">
        <w:rPr>
          <w:sz w:val="24"/>
          <w:szCs w:val="24"/>
          <w:lang w:val="ru-RU"/>
        </w:rPr>
        <w:t>водная нагрузка</w:t>
      </w:r>
      <w:r w:rsidR="0078505A">
        <w:rPr>
          <w:sz w:val="24"/>
          <w:szCs w:val="24"/>
          <w:lang w:val="ru-RU"/>
        </w:rPr>
        <w:t xml:space="preserve">, тогда как </w:t>
      </w:r>
      <w:proofErr w:type="spellStart"/>
      <w:r w:rsidR="000D1407">
        <w:rPr>
          <w:sz w:val="24"/>
          <w:szCs w:val="24"/>
          <w:lang w:val="ru-RU"/>
        </w:rPr>
        <w:t>диуретики</w:t>
      </w:r>
      <w:proofErr w:type="spellEnd"/>
      <w:r w:rsidR="000D1407">
        <w:rPr>
          <w:sz w:val="24"/>
          <w:szCs w:val="24"/>
          <w:lang w:val="ru-RU"/>
        </w:rPr>
        <w:t xml:space="preserve"> (</w:t>
      </w:r>
      <w:proofErr w:type="spellStart"/>
      <w:r w:rsidR="0078505A">
        <w:rPr>
          <w:sz w:val="24"/>
          <w:szCs w:val="24"/>
          <w:lang w:val="ru-RU"/>
        </w:rPr>
        <w:t>фуросемид</w:t>
      </w:r>
      <w:proofErr w:type="spellEnd"/>
      <w:r w:rsidR="0078505A">
        <w:rPr>
          <w:sz w:val="24"/>
          <w:szCs w:val="24"/>
          <w:lang w:val="ru-RU"/>
        </w:rPr>
        <w:t xml:space="preserve"> или </w:t>
      </w:r>
      <w:proofErr w:type="spellStart"/>
      <w:r w:rsidR="000D1407">
        <w:rPr>
          <w:sz w:val="24"/>
          <w:szCs w:val="24"/>
          <w:lang w:val="ru-RU"/>
        </w:rPr>
        <w:t>маннитол</w:t>
      </w:r>
      <w:proofErr w:type="spellEnd"/>
      <w:r w:rsidR="000D1407">
        <w:rPr>
          <w:sz w:val="24"/>
          <w:szCs w:val="24"/>
          <w:lang w:val="ru-RU"/>
        </w:rPr>
        <w:t xml:space="preserve">), вопреки </w:t>
      </w:r>
      <w:r>
        <w:rPr>
          <w:sz w:val="24"/>
          <w:szCs w:val="24"/>
          <w:lang w:val="ru-RU"/>
        </w:rPr>
        <w:t>бытующему мнению</w:t>
      </w:r>
      <w:r w:rsidR="000D1407">
        <w:rPr>
          <w:sz w:val="24"/>
          <w:szCs w:val="24"/>
          <w:lang w:val="ru-RU"/>
        </w:rPr>
        <w:t>, бесполезны</w:t>
      </w:r>
      <w:r w:rsidR="0078505A">
        <w:rPr>
          <w:sz w:val="24"/>
          <w:szCs w:val="24"/>
          <w:lang w:val="ru-RU"/>
        </w:rPr>
        <w:t xml:space="preserve"> </w:t>
      </w:r>
      <w:r w:rsidR="0078505A" w:rsidRPr="0078505A">
        <w:rPr>
          <w:sz w:val="24"/>
          <w:szCs w:val="24"/>
          <w:lang w:val="ru-RU"/>
        </w:rPr>
        <w:t xml:space="preserve">— </w:t>
      </w:r>
      <w:r w:rsidR="0078505A">
        <w:rPr>
          <w:sz w:val="24"/>
          <w:szCs w:val="24"/>
          <w:lang w:val="ru-RU"/>
        </w:rPr>
        <w:t xml:space="preserve">что, собственно, и подтверждают клинические испытания </w:t>
      </w:r>
      <w:r w:rsidR="0078505A" w:rsidRPr="0078505A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28</w:t>
      </w:r>
      <w:r w:rsidR="0078505A" w:rsidRPr="0078505A">
        <w:rPr>
          <w:sz w:val="24"/>
          <w:szCs w:val="24"/>
          <w:lang w:val="ru-RU"/>
        </w:rPr>
        <w:t>]</w:t>
      </w:r>
      <w:r w:rsidR="00653F58">
        <w:rPr>
          <w:sz w:val="24"/>
          <w:szCs w:val="24"/>
          <w:lang w:val="ru-RU"/>
        </w:rPr>
        <w:t>.</w:t>
      </w:r>
    </w:p>
    <w:p w:rsidR="006F1DED" w:rsidRPr="00FF0643" w:rsidRDefault="0089344A" w:rsidP="00240ADC">
      <w:pPr>
        <w:pStyle w:val="3"/>
        <w:rPr>
          <w:lang w:val="ru-RU"/>
        </w:rPr>
      </w:pPr>
      <w:r>
        <w:rPr>
          <w:lang w:val="ru-RU"/>
        </w:rPr>
        <w:t>Медь и платина: неожиданное сходство</w:t>
      </w:r>
    </w:p>
    <w:p w:rsidR="00DF3B44" w:rsidRPr="00D12865" w:rsidRDefault="00EE1A7B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Вначале</w:t>
      </w:r>
      <w:r w:rsidR="00B00B54">
        <w:rPr>
          <w:sz w:val="24"/>
          <w:szCs w:val="24"/>
          <w:lang w:val="ru-RU"/>
        </w:rPr>
        <w:t xml:space="preserve"> считалось</w:t>
      </w:r>
      <w:r w:rsidR="00DF3B44" w:rsidRPr="00D12865">
        <w:rPr>
          <w:sz w:val="24"/>
          <w:szCs w:val="24"/>
          <w:lang w:val="ru-RU"/>
        </w:rPr>
        <w:t xml:space="preserve">, что </w:t>
      </w:r>
      <w:proofErr w:type="spellStart"/>
      <w:r w:rsidR="00DF3B44" w:rsidRPr="00D12865">
        <w:rPr>
          <w:sz w:val="24"/>
          <w:szCs w:val="24"/>
          <w:lang w:val="ru-RU"/>
        </w:rPr>
        <w:t>цисплатин</w:t>
      </w:r>
      <w:proofErr w:type="spellEnd"/>
      <w:r w:rsidR="00DF3B44" w:rsidRPr="00D12865">
        <w:rPr>
          <w:sz w:val="24"/>
          <w:szCs w:val="24"/>
          <w:lang w:val="ru-RU"/>
        </w:rPr>
        <w:t xml:space="preserve"> </w:t>
      </w:r>
      <w:r w:rsidR="00616D3A">
        <w:rPr>
          <w:sz w:val="24"/>
          <w:szCs w:val="24"/>
          <w:lang w:val="ru-RU"/>
        </w:rPr>
        <w:t xml:space="preserve">и его аналоги </w:t>
      </w:r>
      <w:r w:rsidR="00DF3B44" w:rsidRPr="00D12865">
        <w:rPr>
          <w:sz w:val="24"/>
          <w:szCs w:val="24"/>
          <w:lang w:val="ru-RU"/>
        </w:rPr>
        <w:t>проника</w:t>
      </w:r>
      <w:r w:rsidR="00616D3A">
        <w:rPr>
          <w:sz w:val="24"/>
          <w:szCs w:val="24"/>
          <w:lang w:val="ru-RU"/>
        </w:rPr>
        <w:t>ю</w:t>
      </w:r>
      <w:r w:rsidR="00DF3B44" w:rsidRPr="00D12865">
        <w:rPr>
          <w:sz w:val="24"/>
          <w:szCs w:val="24"/>
          <w:lang w:val="ru-RU"/>
        </w:rPr>
        <w:t xml:space="preserve">т через клеточную мембрану путем простой диффузии. Однако молекула </w:t>
      </w:r>
      <w:proofErr w:type="spellStart"/>
      <w:r w:rsidR="00DF3B44" w:rsidRPr="00D12865">
        <w:rPr>
          <w:sz w:val="24"/>
          <w:szCs w:val="24"/>
          <w:lang w:val="ru-RU"/>
        </w:rPr>
        <w:t>цисплатина</w:t>
      </w:r>
      <w:proofErr w:type="spellEnd"/>
      <w:r w:rsidR="00DF3B44" w:rsidRPr="00D12865">
        <w:rPr>
          <w:sz w:val="24"/>
          <w:szCs w:val="24"/>
          <w:lang w:val="ru-RU"/>
        </w:rPr>
        <w:t xml:space="preserve"> </w:t>
      </w:r>
      <w:proofErr w:type="spellStart"/>
      <w:r w:rsidR="00DF3B44" w:rsidRPr="00D12865">
        <w:rPr>
          <w:sz w:val="24"/>
          <w:szCs w:val="24"/>
          <w:lang w:val="ru-RU"/>
        </w:rPr>
        <w:t>гидрофильна</w:t>
      </w:r>
      <w:proofErr w:type="spellEnd"/>
      <w:r w:rsidR="00DF3B44" w:rsidRPr="00D12865">
        <w:rPr>
          <w:sz w:val="24"/>
          <w:szCs w:val="24"/>
          <w:lang w:val="ru-RU"/>
        </w:rPr>
        <w:t xml:space="preserve">, и скорость его диффузии в клетку недостаточна для создания цитотоксической </w:t>
      </w:r>
      <w:r w:rsidR="00DF3B44" w:rsidRPr="00D12865">
        <w:rPr>
          <w:sz w:val="24"/>
          <w:szCs w:val="24"/>
          <w:lang w:val="ru-RU"/>
        </w:rPr>
        <w:lastRenderedPageBreak/>
        <w:t xml:space="preserve">концентрации. </w:t>
      </w:r>
      <w:r w:rsidR="00DF3B44">
        <w:rPr>
          <w:sz w:val="24"/>
          <w:szCs w:val="24"/>
          <w:lang w:val="ru-RU"/>
        </w:rPr>
        <w:t>Постепенно</w:t>
      </w:r>
      <w:r w:rsidR="00DF3B44" w:rsidRPr="00D12865">
        <w:rPr>
          <w:sz w:val="24"/>
          <w:szCs w:val="24"/>
          <w:lang w:val="ru-RU"/>
        </w:rPr>
        <w:t xml:space="preserve"> </w:t>
      </w:r>
      <w:r w:rsidR="00B00B54">
        <w:rPr>
          <w:sz w:val="24"/>
          <w:szCs w:val="24"/>
          <w:lang w:val="ru-RU"/>
        </w:rPr>
        <w:t>накапливались</w:t>
      </w:r>
      <w:r w:rsidR="00DF3B44" w:rsidRPr="00D12865">
        <w:rPr>
          <w:sz w:val="24"/>
          <w:szCs w:val="24"/>
          <w:lang w:val="ru-RU"/>
        </w:rPr>
        <w:t xml:space="preserve"> экспериментальные данные, указывающие на специальные </w:t>
      </w:r>
      <w:r w:rsidR="00221154">
        <w:rPr>
          <w:sz w:val="24"/>
          <w:szCs w:val="24"/>
          <w:lang w:val="ru-RU"/>
        </w:rPr>
        <w:t xml:space="preserve">транспортные </w:t>
      </w:r>
      <w:r w:rsidR="00DF3B44" w:rsidRPr="00D12865">
        <w:rPr>
          <w:sz w:val="24"/>
          <w:szCs w:val="24"/>
          <w:lang w:val="ru-RU"/>
        </w:rPr>
        <w:t>белки, но идентифицировать их не удавалось.</w:t>
      </w:r>
      <w:r w:rsidR="00221154" w:rsidRPr="00221154">
        <w:rPr>
          <w:sz w:val="24"/>
          <w:szCs w:val="24"/>
          <w:lang w:val="ru-RU"/>
        </w:rPr>
        <w:t xml:space="preserve"> </w:t>
      </w:r>
      <w:r w:rsidR="00886C79">
        <w:rPr>
          <w:sz w:val="24"/>
          <w:szCs w:val="24"/>
          <w:lang w:val="ru-RU"/>
        </w:rPr>
        <w:t>В</w:t>
      </w:r>
      <w:r w:rsidR="00221154">
        <w:rPr>
          <w:sz w:val="24"/>
          <w:szCs w:val="24"/>
          <w:lang w:val="ru-RU"/>
        </w:rPr>
        <w:t xml:space="preserve"> </w:t>
      </w:r>
      <w:r w:rsidR="00886C79">
        <w:rPr>
          <w:sz w:val="24"/>
          <w:szCs w:val="24"/>
          <w:lang w:val="ru-RU"/>
        </w:rPr>
        <w:t>конце 9</w:t>
      </w:r>
      <w:r w:rsidR="00221154">
        <w:rPr>
          <w:sz w:val="24"/>
          <w:szCs w:val="24"/>
          <w:lang w:val="ru-RU"/>
        </w:rPr>
        <w:t>0-</w:t>
      </w:r>
      <w:r w:rsidR="00886C79">
        <w:rPr>
          <w:sz w:val="24"/>
          <w:szCs w:val="24"/>
          <w:lang w:val="ru-RU"/>
        </w:rPr>
        <w:t>х</w:t>
      </w:r>
      <w:r w:rsidR="00221154">
        <w:rPr>
          <w:sz w:val="24"/>
          <w:szCs w:val="24"/>
          <w:lang w:val="ru-RU"/>
        </w:rPr>
        <w:t xml:space="preserve"> год</w:t>
      </w:r>
      <w:r w:rsidR="00886C79">
        <w:rPr>
          <w:sz w:val="24"/>
          <w:szCs w:val="24"/>
          <w:lang w:val="ru-RU"/>
        </w:rPr>
        <w:t>ов были описаны белки-переносчики меди, и вскоре выяснилось, что они же играют</w:t>
      </w:r>
      <w:r w:rsidR="00221154" w:rsidRPr="00D12865">
        <w:rPr>
          <w:sz w:val="24"/>
          <w:szCs w:val="24"/>
          <w:lang w:val="ru-RU"/>
        </w:rPr>
        <w:t xml:space="preserve"> роль в транспорте </w:t>
      </w:r>
      <w:proofErr w:type="spellStart"/>
      <w:r w:rsidR="00221154" w:rsidRPr="00D12865">
        <w:rPr>
          <w:sz w:val="24"/>
          <w:szCs w:val="24"/>
          <w:lang w:val="ru-RU"/>
        </w:rPr>
        <w:t>цисплатина</w:t>
      </w:r>
      <w:proofErr w:type="spellEnd"/>
      <w:r w:rsidR="00221154" w:rsidRPr="00D12865">
        <w:rPr>
          <w:sz w:val="24"/>
          <w:szCs w:val="24"/>
          <w:lang w:val="ru-RU"/>
        </w:rPr>
        <w:t xml:space="preserve"> и его аналогов </w:t>
      </w:r>
      <w:r w:rsidR="00586373">
        <w:rPr>
          <w:sz w:val="24"/>
          <w:szCs w:val="24"/>
          <w:lang w:val="ru-RU"/>
        </w:rPr>
        <w:t xml:space="preserve">(рис. 2) </w:t>
      </w:r>
      <w:r w:rsidR="00221154" w:rsidRPr="00D12865">
        <w:rPr>
          <w:sz w:val="24"/>
          <w:szCs w:val="24"/>
          <w:lang w:val="ru-RU"/>
        </w:rPr>
        <w:t>[</w:t>
      </w:r>
      <w:r w:rsidR="00CE7701" w:rsidRPr="0033188C">
        <w:rPr>
          <w:sz w:val="24"/>
          <w:szCs w:val="24"/>
          <w:lang w:val="ru-RU"/>
        </w:rPr>
        <w:t>20</w:t>
      </w:r>
      <w:r w:rsidR="00221154" w:rsidRPr="00D12865">
        <w:rPr>
          <w:sz w:val="24"/>
          <w:szCs w:val="24"/>
          <w:lang w:val="ru-RU"/>
        </w:rPr>
        <w:t>].</w:t>
      </w:r>
      <w:r w:rsidR="00F25247" w:rsidRPr="00F25247">
        <w:rPr>
          <w:sz w:val="24"/>
          <w:szCs w:val="24"/>
          <w:lang w:val="ru-RU"/>
        </w:rPr>
        <w:t xml:space="preserve"> </w:t>
      </w:r>
      <w:r w:rsidR="00B00B54">
        <w:rPr>
          <w:sz w:val="24"/>
          <w:szCs w:val="24"/>
          <w:lang w:val="ru-RU"/>
        </w:rPr>
        <w:t>Работы</w:t>
      </w:r>
      <w:r w:rsidR="00F25247">
        <w:rPr>
          <w:sz w:val="24"/>
          <w:szCs w:val="24"/>
          <w:lang w:val="ru-RU"/>
        </w:rPr>
        <w:t xml:space="preserve"> послед</w:t>
      </w:r>
      <w:r w:rsidR="00B00B54">
        <w:rPr>
          <w:sz w:val="24"/>
          <w:szCs w:val="24"/>
          <w:lang w:val="ru-RU"/>
        </w:rPr>
        <w:t>ующих</w:t>
      </w:r>
      <w:r w:rsidR="00F25247">
        <w:rPr>
          <w:sz w:val="24"/>
          <w:szCs w:val="24"/>
          <w:lang w:val="ru-RU"/>
        </w:rPr>
        <w:t xml:space="preserve"> лет показали, что транспорт этих </w:t>
      </w:r>
      <w:proofErr w:type="spellStart"/>
      <w:r w:rsidR="00F25247">
        <w:rPr>
          <w:sz w:val="24"/>
          <w:szCs w:val="24"/>
          <w:lang w:val="ru-RU"/>
        </w:rPr>
        <w:t>цитостатиков</w:t>
      </w:r>
      <w:proofErr w:type="spellEnd"/>
      <w:r w:rsidR="00F25247">
        <w:rPr>
          <w:sz w:val="24"/>
          <w:szCs w:val="24"/>
          <w:lang w:val="ru-RU"/>
        </w:rPr>
        <w:t xml:space="preserve"> тесно переплетен с системой поддержания внутриклеточного гомеостаза меди. </w:t>
      </w:r>
      <w:r w:rsidR="006331D7">
        <w:rPr>
          <w:sz w:val="24"/>
          <w:szCs w:val="24"/>
          <w:lang w:val="ru-RU"/>
        </w:rPr>
        <w:t>Ионы м</w:t>
      </w:r>
      <w:r w:rsidR="00F25247">
        <w:rPr>
          <w:sz w:val="24"/>
          <w:szCs w:val="24"/>
          <w:lang w:val="ru-RU"/>
        </w:rPr>
        <w:t>ед</w:t>
      </w:r>
      <w:r w:rsidR="006331D7">
        <w:rPr>
          <w:sz w:val="24"/>
          <w:szCs w:val="24"/>
          <w:lang w:val="ru-RU"/>
        </w:rPr>
        <w:t>и</w:t>
      </w:r>
      <w:r w:rsidR="00F25247">
        <w:rPr>
          <w:sz w:val="24"/>
          <w:szCs w:val="24"/>
          <w:lang w:val="ru-RU"/>
        </w:rPr>
        <w:t xml:space="preserve"> весьма токсичн</w:t>
      </w:r>
      <w:r w:rsidR="006331D7">
        <w:rPr>
          <w:sz w:val="24"/>
          <w:szCs w:val="24"/>
          <w:lang w:val="ru-RU"/>
        </w:rPr>
        <w:t>ы</w:t>
      </w:r>
      <w:r w:rsidR="00E04310">
        <w:rPr>
          <w:sz w:val="24"/>
          <w:szCs w:val="24"/>
          <w:lang w:val="ru-RU"/>
        </w:rPr>
        <w:t xml:space="preserve"> для клетки</w:t>
      </w:r>
      <w:r w:rsidR="006331D7">
        <w:rPr>
          <w:sz w:val="24"/>
          <w:szCs w:val="24"/>
          <w:lang w:val="ru-RU"/>
        </w:rPr>
        <w:t>, так как они вызывают образование свободных радикалов</w:t>
      </w:r>
      <w:r w:rsidR="00F25247">
        <w:rPr>
          <w:sz w:val="24"/>
          <w:szCs w:val="24"/>
          <w:lang w:val="ru-RU"/>
        </w:rPr>
        <w:t xml:space="preserve">, поэтому </w:t>
      </w:r>
      <w:r w:rsidR="006331D7">
        <w:rPr>
          <w:sz w:val="24"/>
          <w:szCs w:val="24"/>
          <w:lang w:val="ru-RU"/>
        </w:rPr>
        <w:t xml:space="preserve">медь </w:t>
      </w:r>
      <w:r w:rsidR="000A6216">
        <w:rPr>
          <w:sz w:val="24"/>
          <w:szCs w:val="24"/>
          <w:lang w:val="ru-RU"/>
        </w:rPr>
        <w:t>практически всегда связан</w:t>
      </w:r>
      <w:r w:rsidR="006331D7">
        <w:rPr>
          <w:sz w:val="24"/>
          <w:szCs w:val="24"/>
          <w:lang w:val="ru-RU"/>
        </w:rPr>
        <w:t>а</w:t>
      </w:r>
      <w:r w:rsidR="000A6216">
        <w:rPr>
          <w:sz w:val="24"/>
          <w:szCs w:val="24"/>
          <w:lang w:val="ru-RU"/>
        </w:rPr>
        <w:t xml:space="preserve"> с теми или иными белками; </w:t>
      </w:r>
      <w:r w:rsidR="00E04310">
        <w:rPr>
          <w:sz w:val="24"/>
          <w:szCs w:val="24"/>
          <w:lang w:val="ru-RU"/>
        </w:rPr>
        <w:t>обмен меди</w:t>
      </w:r>
      <w:r w:rsidR="00F25247">
        <w:rPr>
          <w:sz w:val="24"/>
          <w:szCs w:val="24"/>
          <w:lang w:val="ru-RU"/>
        </w:rPr>
        <w:t xml:space="preserve"> подвержен тонкой регуляции, понимание деталей которой способно пролить свет на </w:t>
      </w:r>
      <w:r w:rsidR="00E04310">
        <w:rPr>
          <w:sz w:val="24"/>
          <w:szCs w:val="24"/>
          <w:lang w:val="ru-RU"/>
        </w:rPr>
        <w:t xml:space="preserve">некоторые </w:t>
      </w:r>
      <w:r w:rsidR="00F25247">
        <w:rPr>
          <w:sz w:val="24"/>
          <w:szCs w:val="24"/>
          <w:lang w:val="ru-RU"/>
        </w:rPr>
        <w:t xml:space="preserve">механизмы устойчивости к препаратам платины </w:t>
      </w:r>
      <w:r w:rsidR="00F25247" w:rsidRPr="005440DE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 xml:space="preserve">6, </w:t>
      </w:r>
      <w:r w:rsidR="006C0067">
        <w:rPr>
          <w:sz w:val="24"/>
          <w:szCs w:val="24"/>
          <w:lang w:val="ru-RU"/>
        </w:rPr>
        <w:t xml:space="preserve">12, </w:t>
      </w:r>
      <w:r w:rsidR="00A578E3" w:rsidRPr="00A578E3">
        <w:rPr>
          <w:sz w:val="24"/>
          <w:szCs w:val="24"/>
          <w:lang w:val="ru-RU"/>
        </w:rPr>
        <w:t>14, 17</w:t>
      </w:r>
      <w:r w:rsidR="00F25247" w:rsidRPr="005440DE">
        <w:rPr>
          <w:sz w:val="24"/>
          <w:szCs w:val="24"/>
          <w:lang w:val="ru-RU"/>
        </w:rPr>
        <w:t>]</w:t>
      </w:r>
      <w:r w:rsidR="00F25247">
        <w:rPr>
          <w:sz w:val="24"/>
          <w:szCs w:val="24"/>
          <w:lang w:val="ru-RU"/>
        </w:rPr>
        <w:t>.</w:t>
      </w:r>
    </w:p>
    <w:p w:rsidR="00586373" w:rsidRDefault="00586373" w:rsidP="00240ADC">
      <w:pPr>
        <w:spacing w:before="120"/>
        <w:rPr>
          <w:sz w:val="24"/>
          <w:szCs w:val="24"/>
          <w:lang w:val="en-US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5940425" cy="3669888"/>
            <wp:effectExtent l="19050" t="0" r="3175" b="0"/>
            <wp:docPr id="1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81" t="15744" r="11781" b="20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6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373" w:rsidRPr="0085374E" w:rsidRDefault="00586373" w:rsidP="00240ADC">
      <w:pPr>
        <w:spacing w:before="12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Рис. </w:t>
      </w:r>
      <w:r w:rsidR="00C33C97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Транспорт и метаболизм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>
        <w:rPr>
          <w:sz w:val="24"/>
          <w:szCs w:val="24"/>
          <w:lang w:val="ru-RU"/>
        </w:rPr>
        <w:t xml:space="preserve"> </w:t>
      </w:r>
      <w:r w:rsidRPr="0085374E">
        <w:rPr>
          <w:sz w:val="24"/>
          <w:szCs w:val="24"/>
          <w:lang w:val="ru-RU"/>
        </w:rPr>
        <w:t>[</w:t>
      </w:r>
      <w:r w:rsidR="00A578E3" w:rsidRPr="00B96D1F">
        <w:rPr>
          <w:sz w:val="24"/>
          <w:szCs w:val="24"/>
          <w:lang w:val="ru-RU"/>
        </w:rPr>
        <w:t>17</w:t>
      </w:r>
      <w:r w:rsidRPr="0085374E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>.</w:t>
      </w:r>
    </w:p>
    <w:p w:rsidR="00007F6F" w:rsidRPr="004910C2" w:rsidRDefault="006331D7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Медь (в виде одновалентных ионов </w:t>
      </w:r>
      <w:r w:rsidRPr="00D12865">
        <w:rPr>
          <w:sz w:val="24"/>
          <w:szCs w:val="24"/>
          <w:lang w:val="en-US"/>
        </w:rPr>
        <w:t>Cu</w:t>
      </w:r>
      <w:r w:rsidRPr="00D12865">
        <w:rPr>
          <w:sz w:val="24"/>
          <w:szCs w:val="24"/>
          <w:vertAlign w:val="superscript"/>
          <w:lang w:val="ru-RU"/>
        </w:rPr>
        <w:t>+</w:t>
      </w:r>
      <w:r>
        <w:rPr>
          <w:sz w:val="24"/>
          <w:szCs w:val="24"/>
          <w:lang w:val="ru-RU"/>
        </w:rPr>
        <w:t xml:space="preserve">) попадает в клетку </w:t>
      </w:r>
      <w:r w:rsidR="004E6A66">
        <w:rPr>
          <w:sz w:val="24"/>
          <w:szCs w:val="24"/>
          <w:lang w:val="ru-RU"/>
        </w:rPr>
        <w:t xml:space="preserve">путем облегченной диффузии, с помощью </w:t>
      </w:r>
      <w:r w:rsidR="00206216">
        <w:rPr>
          <w:sz w:val="24"/>
          <w:szCs w:val="24"/>
          <w:lang w:val="ru-RU"/>
        </w:rPr>
        <w:t>белка</w:t>
      </w:r>
      <w:r w:rsidR="004E6A66">
        <w:rPr>
          <w:sz w:val="24"/>
          <w:szCs w:val="24"/>
          <w:lang w:val="ru-RU"/>
        </w:rPr>
        <w:t>-переносчик</w:t>
      </w:r>
      <w:r w:rsidR="00206216">
        <w:rPr>
          <w:sz w:val="24"/>
          <w:szCs w:val="24"/>
          <w:lang w:val="ru-RU"/>
        </w:rPr>
        <w:t>а</w:t>
      </w:r>
      <w:r w:rsidR="004E6A66">
        <w:rPr>
          <w:sz w:val="24"/>
          <w:szCs w:val="24"/>
          <w:lang w:val="ru-RU"/>
        </w:rPr>
        <w:t xml:space="preserve"> </w:t>
      </w:r>
      <w:r w:rsidR="004E6A66" w:rsidRPr="00D12865">
        <w:rPr>
          <w:sz w:val="24"/>
          <w:szCs w:val="24"/>
          <w:lang w:val="en-US"/>
        </w:rPr>
        <w:t>CTR</w:t>
      </w:r>
      <w:r w:rsidR="004E6A66" w:rsidRPr="00D12865">
        <w:rPr>
          <w:sz w:val="24"/>
          <w:szCs w:val="24"/>
          <w:lang w:val="ru-RU"/>
        </w:rPr>
        <w:t>1</w:t>
      </w:r>
      <w:r w:rsidR="004E6A66">
        <w:rPr>
          <w:sz w:val="24"/>
          <w:szCs w:val="24"/>
          <w:lang w:val="ru-RU"/>
        </w:rPr>
        <w:t xml:space="preserve"> </w:t>
      </w:r>
      <w:r w:rsidR="00206216">
        <w:rPr>
          <w:sz w:val="24"/>
          <w:szCs w:val="24"/>
          <w:lang w:val="ru-RU"/>
        </w:rPr>
        <w:t>(</w:t>
      </w:r>
      <w:r w:rsidR="00206216">
        <w:rPr>
          <w:sz w:val="24"/>
          <w:szCs w:val="24"/>
          <w:lang w:val="en-US"/>
        </w:rPr>
        <w:t>Copper</w:t>
      </w:r>
      <w:r w:rsidR="00206216" w:rsidRPr="00221154">
        <w:rPr>
          <w:sz w:val="24"/>
          <w:szCs w:val="24"/>
          <w:lang w:val="ru-RU"/>
        </w:rPr>
        <w:t xml:space="preserve"> </w:t>
      </w:r>
      <w:r w:rsidR="00206216">
        <w:rPr>
          <w:sz w:val="24"/>
          <w:szCs w:val="24"/>
          <w:lang w:val="en-US"/>
        </w:rPr>
        <w:t>transporter</w:t>
      </w:r>
      <w:r w:rsidR="00206216" w:rsidRPr="00221154">
        <w:rPr>
          <w:sz w:val="24"/>
          <w:szCs w:val="24"/>
          <w:lang w:val="ru-RU"/>
        </w:rPr>
        <w:t xml:space="preserve"> 1</w:t>
      </w:r>
      <w:r w:rsidR="00206216">
        <w:rPr>
          <w:sz w:val="24"/>
          <w:szCs w:val="24"/>
          <w:lang w:val="ru-RU"/>
        </w:rPr>
        <w:t>)</w:t>
      </w:r>
      <w:r w:rsidR="00967927">
        <w:rPr>
          <w:sz w:val="24"/>
          <w:szCs w:val="24"/>
          <w:lang w:val="ru-RU"/>
        </w:rPr>
        <w:t>;</w:t>
      </w:r>
      <w:r w:rsidR="00206216">
        <w:rPr>
          <w:sz w:val="24"/>
          <w:szCs w:val="24"/>
          <w:lang w:val="ru-RU"/>
        </w:rPr>
        <w:t xml:space="preserve"> </w:t>
      </w:r>
      <w:r w:rsidR="00F240FF">
        <w:rPr>
          <w:sz w:val="24"/>
          <w:szCs w:val="24"/>
          <w:lang w:val="ru-RU"/>
        </w:rPr>
        <w:t xml:space="preserve">описан также его </w:t>
      </w:r>
      <w:r w:rsidR="00007F6F">
        <w:rPr>
          <w:sz w:val="24"/>
          <w:szCs w:val="24"/>
          <w:lang w:val="ru-RU"/>
        </w:rPr>
        <w:t>гомо</w:t>
      </w:r>
      <w:r w:rsidR="00F240FF">
        <w:rPr>
          <w:sz w:val="24"/>
          <w:szCs w:val="24"/>
          <w:lang w:val="ru-RU"/>
        </w:rPr>
        <w:t xml:space="preserve">лог, белок </w:t>
      </w:r>
      <w:r w:rsidR="004E6A66">
        <w:rPr>
          <w:sz w:val="24"/>
          <w:szCs w:val="24"/>
          <w:lang w:val="en-US"/>
        </w:rPr>
        <w:t>CTR</w:t>
      </w:r>
      <w:r w:rsidR="004E6A66" w:rsidRPr="00D326D3">
        <w:rPr>
          <w:sz w:val="24"/>
          <w:szCs w:val="24"/>
          <w:lang w:val="ru-RU"/>
        </w:rPr>
        <w:t>2</w:t>
      </w:r>
      <w:r w:rsidR="00F240FF">
        <w:rPr>
          <w:sz w:val="24"/>
          <w:szCs w:val="24"/>
          <w:lang w:val="ru-RU"/>
        </w:rPr>
        <w:t xml:space="preserve">, </w:t>
      </w:r>
      <w:r w:rsidR="003A07A2">
        <w:rPr>
          <w:sz w:val="24"/>
          <w:szCs w:val="24"/>
          <w:lang w:val="ru-RU"/>
        </w:rPr>
        <w:t xml:space="preserve">обладающий меньшим сродством к ионам меди и </w:t>
      </w:r>
      <w:r w:rsidR="00007F6F">
        <w:rPr>
          <w:sz w:val="24"/>
          <w:szCs w:val="24"/>
          <w:lang w:val="ru-RU"/>
        </w:rPr>
        <w:t xml:space="preserve">находящийся в мембранах </w:t>
      </w:r>
      <w:proofErr w:type="spellStart"/>
      <w:r w:rsidR="00007F6F">
        <w:rPr>
          <w:sz w:val="24"/>
          <w:szCs w:val="24"/>
          <w:lang w:val="ru-RU"/>
        </w:rPr>
        <w:t>эндосом</w:t>
      </w:r>
      <w:proofErr w:type="spellEnd"/>
      <w:r w:rsidR="00007F6F">
        <w:rPr>
          <w:sz w:val="24"/>
          <w:szCs w:val="24"/>
          <w:lang w:val="ru-RU"/>
        </w:rPr>
        <w:t xml:space="preserve"> и лизосом, его </w:t>
      </w:r>
      <w:r w:rsidR="00F240FF">
        <w:rPr>
          <w:sz w:val="24"/>
          <w:szCs w:val="24"/>
          <w:lang w:val="ru-RU"/>
        </w:rPr>
        <w:t>функции не</w:t>
      </w:r>
      <w:r>
        <w:rPr>
          <w:sz w:val="24"/>
          <w:szCs w:val="24"/>
          <w:lang w:val="ru-RU"/>
        </w:rPr>
        <w:t xml:space="preserve"> вполне </w:t>
      </w:r>
      <w:r w:rsidR="00F240FF">
        <w:rPr>
          <w:sz w:val="24"/>
          <w:szCs w:val="24"/>
          <w:lang w:val="ru-RU"/>
        </w:rPr>
        <w:t>ясны</w:t>
      </w:r>
      <w:r w:rsidR="0071635C">
        <w:rPr>
          <w:sz w:val="24"/>
          <w:szCs w:val="24"/>
          <w:lang w:val="ru-RU"/>
        </w:rPr>
        <w:t xml:space="preserve">. </w:t>
      </w:r>
      <w:r w:rsidR="00007F6F">
        <w:rPr>
          <w:sz w:val="24"/>
          <w:szCs w:val="24"/>
          <w:lang w:val="ru-RU"/>
        </w:rPr>
        <w:t xml:space="preserve">В клетке медь используется в синтезе </w:t>
      </w:r>
      <w:r w:rsidR="0071635C">
        <w:rPr>
          <w:sz w:val="24"/>
          <w:szCs w:val="24"/>
          <w:lang w:val="ru-RU"/>
        </w:rPr>
        <w:t>ферментов (</w:t>
      </w:r>
      <w:proofErr w:type="spellStart"/>
      <w:r w:rsidR="0071635C">
        <w:rPr>
          <w:sz w:val="24"/>
          <w:szCs w:val="24"/>
          <w:lang w:val="ru-RU"/>
        </w:rPr>
        <w:t>супероксиддисмутазы</w:t>
      </w:r>
      <w:proofErr w:type="spellEnd"/>
      <w:r w:rsidR="0071635C">
        <w:rPr>
          <w:sz w:val="24"/>
          <w:szCs w:val="24"/>
          <w:lang w:val="ru-RU"/>
        </w:rPr>
        <w:t xml:space="preserve">, </w:t>
      </w:r>
      <w:proofErr w:type="spellStart"/>
      <w:r w:rsidR="0071635C">
        <w:rPr>
          <w:sz w:val="24"/>
          <w:szCs w:val="24"/>
          <w:lang w:val="ru-RU"/>
        </w:rPr>
        <w:t>цитохром</w:t>
      </w:r>
      <w:proofErr w:type="spellEnd"/>
      <w:r w:rsidR="006D2B8F">
        <w:rPr>
          <w:sz w:val="24"/>
          <w:szCs w:val="24"/>
          <w:lang w:val="ru-RU"/>
        </w:rPr>
        <w:t xml:space="preserve"> </w:t>
      </w:r>
      <w:r w:rsidR="006D2B8F">
        <w:rPr>
          <w:sz w:val="24"/>
          <w:szCs w:val="24"/>
          <w:lang w:val="en-US"/>
        </w:rPr>
        <w:t>c</w:t>
      </w:r>
      <w:r w:rsidR="006D2B8F">
        <w:rPr>
          <w:sz w:val="24"/>
          <w:szCs w:val="24"/>
          <w:lang w:val="ru-RU"/>
        </w:rPr>
        <w:t>-</w:t>
      </w:r>
      <w:r w:rsidR="0071635C">
        <w:rPr>
          <w:sz w:val="24"/>
          <w:szCs w:val="24"/>
          <w:lang w:val="ru-RU"/>
        </w:rPr>
        <w:t>оксидазы</w:t>
      </w:r>
      <w:r w:rsidR="006D2B8F">
        <w:rPr>
          <w:sz w:val="24"/>
          <w:szCs w:val="24"/>
          <w:lang w:val="ru-RU"/>
        </w:rPr>
        <w:t xml:space="preserve"> и ряда других), </w:t>
      </w:r>
      <w:r w:rsidR="00007F6F">
        <w:rPr>
          <w:sz w:val="24"/>
          <w:szCs w:val="24"/>
          <w:lang w:val="ru-RU"/>
        </w:rPr>
        <w:t xml:space="preserve">а избыток </w:t>
      </w:r>
      <w:r w:rsidR="006D2B8F">
        <w:rPr>
          <w:sz w:val="24"/>
          <w:szCs w:val="24"/>
          <w:lang w:val="ru-RU"/>
        </w:rPr>
        <w:t xml:space="preserve">связывается с белком </w:t>
      </w:r>
      <w:r w:rsidR="0077745B">
        <w:rPr>
          <w:sz w:val="24"/>
          <w:szCs w:val="24"/>
          <w:lang w:val="en-US"/>
        </w:rPr>
        <w:t>ATOX</w:t>
      </w:r>
      <w:r w:rsidR="0077745B" w:rsidRPr="006D2B8F">
        <w:rPr>
          <w:sz w:val="24"/>
          <w:szCs w:val="24"/>
          <w:lang w:val="ru-RU"/>
        </w:rPr>
        <w:t>1</w:t>
      </w:r>
      <w:r w:rsidR="0077745B">
        <w:rPr>
          <w:sz w:val="24"/>
          <w:szCs w:val="24"/>
          <w:lang w:val="ru-RU"/>
        </w:rPr>
        <w:t xml:space="preserve"> </w:t>
      </w:r>
      <w:r w:rsidR="006D2B8F">
        <w:rPr>
          <w:sz w:val="24"/>
          <w:szCs w:val="24"/>
          <w:lang w:val="ru-RU"/>
        </w:rPr>
        <w:t>(</w:t>
      </w:r>
      <w:r w:rsidR="006D2B8F">
        <w:rPr>
          <w:sz w:val="24"/>
          <w:szCs w:val="24"/>
          <w:lang w:val="en-US"/>
        </w:rPr>
        <w:t>Antioxidant</w:t>
      </w:r>
      <w:r w:rsidR="006D2B8F" w:rsidRPr="006D2B8F">
        <w:rPr>
          <w:sz w:val="24"/>
          <w:szCs w:val="24"/>
          <w:lang w:val="ru-RU"/>
        </w:rPr>
        <w:t xml:space="preserve"> </w:t>
      </w:r>
      <w:r w:rsidR="006D2B8F">
        <w:rPr>
          <w:sz w:val="24"/>
          <w:szCs w:val="24"/>
          <w:lang w:val="en-US"/>
        </w:rPr>
        <w:t>protein</w:t>
      </w:r>
      <w:r w:rsidR="006D2B8F" w:rsidRPr="006D2B8F">
        <w:rPr>
          <w:sz w:val="24"/>
          <w:szCs w:val="24"/>
          <w:lang w:val="ru-RU"/>
        </w:rPr>
        <w:t xml:space="preserve"> 1</w:t>
      </w:r>
      <w:r w:rsidR="006D2B8F" w:rsidRPr="00007F6F">
        <w:rPr>
          <w:sz w:val="24"/>
          <w:szCs w:val="24"/>
          <w:lang w:val="ru-RU"/>
        </w:rPr>
        <w:t>)</w:t>
      </w:r>
      <w:r w:rsidR="00344650" w:rsidRPr="00007F6F">
        <w:rPr>
          <w:sz w:val="24"/>
          <w:szCs w:val="24"/>
          <w:lang w:val="ru-RU"/>
        </w:rPr>
        <w:t>,</w:t>
      </w:r>
      <w:r w:rsidR="006D2B8F" w:rsidRPr="00007F6F">
        <w:rPr>
          <w:sz w:val="24"/>
          <w:szCs w:val="24"/>
          <w:lang w:val="ru-RU"/>
        </w:rPr>
        <w:t xml:space="preserve"> </w:t>
      </w:r>
      <w:proofErr w:type="spellStart"/>
      <w:r w:rsidR="00007F6F" w:rsidRPr="00007F6F">
        <w:rPr>
          <w:sz w:val="24"/>
          <w:szCs w:val="24"/>
          <w:lang w:val="ru-RU"/>
        </w:rPr>
        <w:t>глутатионом</w:t>
      </w:r>
      <w:proofErr w:type="spellEnd"/>
      <w:r w:rsidR="00007F6F" w:rsidRPr="00007F6F">
        <w:rPr>
          <w:sz w:val="24"/>
          <w:szCs w:val="24"/>
          <w:lang w:val="ru-RU"/>
        </w:rPr>
        <w:t xml:space="preserve"> и </w:t>
      </w:r>
      <w:proofErr w:type="spellStart"/>
      <w:r w:rsidR="00007F6F" w:rsidRPr="00007F6F">
        <w:rPr>
          <w:sz w:val="24"/>
          <w:szCs w:val="24"/>
          <w:lang w:val="ru-RU"/>
        </w:rPr>
        <w:t>металлотионеинами</w:t>
      </w:r>
      <w:proofErr w:type="spellEnd"/>
      <w:r w:rsidR="00007F6F">
        <w:rPr>
          <w:sz w:val="24"/>
          <w:szCs w:val="24"/>
          <w:lang w:val="ru-RU"/>
        </w:rPr>
        <w:t xml:space="preserve">. </w:t>
      </w:r>
      <w:r w:rsidR="00314D86">
        <w:rPr>
          <w:sz w:val="24"/>
          <w:szCs w:val="24"/>
          <w:lang w:val="ru-RU"/>
        </w:rPr>
        <w:t xml:space="preserve">Белок </w:t>
      </w:r>
      <w:r w:rsidR="0077745B">
        <w:rPr>
          <w:sz w:val="24"/>
          <w:szCs w:val="24"/>
          <w:lang w:val="en-US"/>
        </w:rPr>
        <w:t>ATOX</w:t>
      </w:r>
      <w:r w:rsidR="0077745B" w:rsidRPr="00314D86">
        <w:rPr>
          <w:sz w:val="24"/>
          <w:szCs w:val="24"/>
          <w:lang w:val="ru-RU"/>
        </w:rPr>
        <w:t xml:space="preserve">1 </w:t>
      </w:r>
      <w:r w:rsidR="00314D86">
        <w:rPr>
          <w:sz w:val="24"/>
          <w:szCs w:val="24"/>
          <w:lang w:val="ru-RU"/>
        </w:rPr>
        <w:t xml:space="preserve">доставляет ионы меди к </w:t>
      </w:r>
      <w:proofErr w:type="spellStart"/>
      <w:r w:rsidR="00496959">
        <w:rPr>
          <w:sz w:val="24"/>
          <w:szCs w:val="24"/>
          <w:lang w:val="ru-RU"/>
        </w:rPr>
        <w:t>АТФ-зависимы</w:t>
      </w:r>
      <w:r w:rsidR="00314D86">
        <w:rPr>
          <w:sz w:val="24"/>
          <w:szCs w:val="24"/>
          <w:lang w:val="ru-RU"/>
        </w:rPr>
        <w:t>м</w:t>
      </w:r>
      <w:proofErr w:type="spellEnd"/>
      <w:r w:rsidR="00496959">
        <w:rPr>
          <w:sz w:val="24"/>
          <w:szCs w:val="24"/>
          <w:lang w:val="ru-RU"/>
        </w:rPr>
        <w:t xml:space="preserve"> переносчик</w:t>
      </w:r>
      <w:r w:rsidR="00314D86">
        <w:rPr>
          <w:sz w:val="24"/>
          <w:szCs w:val="24"/>
          <w:lang w:val="ru-RU"/>
        </w:rPr>
        <w:t>ам</w:t>
      </w:r>
      <w:r w:rsidR="00496959">
        <w:rPr>
          <w:sz w:val="24"/>
          <w:szCs w:val="24"/>
          <w:lang w:val="ru-RU"/>
        </w:rPr>
        <w:t xml:space="preserve"> </w:t>
      </w:r>
      <w:r w:rsidR="00496959" w:rsidRPr="00D12865">
        <w:rPr>
          <w:sz w:val="24"/>
          <w:szCs w:val="24"/>
          <w:lang w:val="en-US"/>
        </w:rPr>
        <w:t>ATP</w:t>
      </w:r>
      <w:r w:rsidR="00496959" w:rsidRPr="00D12865">
        <w:rPr>
          <w:sz w:val="24"/>
          <w:szCs w:val="24"/>
          <w:lang w:val="ru-RU"/>
        </w:rPr>
        <w:t>7</w:t>
      </w:r>
      <w:r w:rsidR="00496959" w:rsidRPr="00D12865">
        <w:rPr>
          <w:sz w:val="24"/>
          <w:szCs w:val="24"/>
          <w:lang w:val="en-US"/>
        </w:rPr>
        <w:t>A</w:t>
      </w:r>
      <w:r w:rsidR="00496959" w:rsidRPr="00D12865">
        <w:rPr>
          <w:sz w:val="24"/>
          <w:szCs w:val="24"/>
          <w:lang w:val="ru-RU"/>
        </w:rPr>
        <w:t xml:space="preserve"> и </w:t>
      </w:r>
      <w:r w:rsidR="00496959" w:rsidRPr="00D12865">
        <w:rPr>
          <w:sz w:val="24"/>
          <w:szCs w:val="24"/>
          <w:lang w:val="en-US"/>
        </w:rPr>
        <w:t>ATB</w:t>
      </w:r>
      <w:r w:rsidR="00496959" w:rsidRPr="00D12865">
        <w:rPr>
          <w:sz w:val="24"/>
          <w:szCs w:val="24"/>
          <w:lang w:val="ru-RU"/>
        </w:rPr>
        <w:t>7</w:t>
      </w:r>
      <w:r w:rsidR="00496959" w:rsidRPr="00D12865">
        <w:rPr>
          <w:sz w:val="24"/>
          <w:szCs w:val="24"/>
          <w:lang w:val="en-US"/>
        </w:rPr>
        <w:t>B</w:t>
      </w:r>
      <w:r w:rsidR="00314D86">
        <w:rPr>
          <w:sz w:val="24"/>
          <w:szCs w:val="24"/>
          <w:lang w:val="ru-RU"/>
        </w:rPr>
        <w:t xml:space="preserve">, которые </w:t>
      </w:r>
      <w:r w:rsidR="006D2B8F">
        <w:rPr>
          <w:sz w:val="24"/>
          <w:szCs w:val="24"/>
          <w:lang w:val="ru-RU"/>
        </w:rPr>
        <w:t>вывод</w:t>
      </w:r>
      <w:r w:rsidR="00007F6F">
        <w:rPr>
          <w:sz w:val="24"/>
          <w:szCs w:val="24"/>
          <w:lang w:val="ru-RU"/>
        </w:rPr>
        <w:t>я</w:t>
      </w:r>
      <w:r w:rsidR="006D2B8F">
        <w:rPr>
          <w:sz w:val="24"/>
          <w:szCs w:val="24"/>
          <w:lang w:val="ru-RU"/>
        </w:rPr>
        <w:t>т</w:t>
      </w:r>
      <w:r w:rsidR="00314D86">
        <w:rPr>
          <w:sz w:val="24"/>
          <w:szCs w:val="24"/>
          <w:lang w:val="ru-RU"/>
        </w:rPr>
        <w:t xml:space="preserve"> их</w:t>
      </w:r>
      <w:r w:rsidR="006D2B8F">
        <w:rPr>
          <w:sz w:val="24"/>
          <w:szCs w:val="24"/>
          <w:lang w:val="ru-RU"/>
        </w:rPr>
        <w:t xml:space="preserve"> в комплекс </w:t>
      </w:r>
      <w:proofErr w:type="spellStart"/>
      <w:r w:rsidR="006D2B8F">
        <w:rPr>
          <w:sz w:val="24"/>
          <w:szCs w:val="24"/>
          <w:lang w:val="ru-RU"/>
        </w:rPr>
        <w:t>Гольджи</w:t>
      </w:r>
      <w:proofErr w:type="spellEnd"/>
      <w:r w:rsidR="00496959">
        <w:rPr>
          <w:sz w:val="24"/>
          <w:szCs w:val="24"/>
          <w:lang w:val="ru-RU"/>
        </w:rPr>
        <w:t xml:space="preserve"> </w:t>
      </w:r>
      <w:r w:rsidR="00496959" w:rsidRPr="00496959">
        <w:rPr>
          <w:sz w:val="24"/>
          <w:szCs w:val="24"/>
          <w:lang w:val="ru-RU"/>
        </w:rPr>
        <w:t xml:space="preserve">для включения в </w:t>
      </w:r>
      <w:proofErr w:type="spellStart"/>
      <w:r w:rsidR="00496959" w:rsidRPr="00496959">
        <w:rPr>
          <w:sz w:val="24"/>
          <w:szCs w:val="24"/>
          <w:lang w:val="ru-RU"/>
        </w:rPr>
        <w:t>церулоплазмин</w:t>
      </w:r>
      <w:proofErr w:type="spellEnd"/>
      <w:r w:rsidR="00CE4E4E">
        <w:rPr>
          <w:sz w:val="24"/>
          <w:szCs w:val="24"/>
          <w:lang w:val="ru-RU"/>
        </w:rPr>
        <w:t xml:space="preserve">, </w:t>
      </w:r>
      <w:proofErr w:type="spellStart"/>
      <w:r w:rsidR="00CE4E4E">
        <w:rPr>
          <w:sz w:val="24"/>
          <w:szCs w:val="24"/>
          <w:lang w:val="ru-RU"/>
        </w:rPr>
        <w:t>лизилоксидазу</w:t>
      </w:r>
      <w:proofErr w:type="spellEnd"/>
      <w:r w:rsidR="009431AD">
        <w:rPr>
          <w:sz w:val="24"/>
          <w:szCs w:val="24"/>
          <w:lang w:val="ru-RU"/>
        </w:rPr>
        <w:t xml:space="preserve">, </w:t>
      </w:r>
      <w:proofErr w:type="spellStart"/>
      <w:r w:rsidR="009431AD">
        <w:rPr>
          <w:sz w:val="24"/>
          <w:szCs w:val="24"/>
          <w:lang w:val="ru-RU"/>
        </w:rPr>
        <w:t>тирозиназу</w:t>
      </w:r>
      <w:proofErr w:type="spellEnd"/>
      <w:r w:rsidR="00496959" w:rsidRPr="00496959">
        <w:rPr>
          <w:sz w:val="24"/>
          <w:szCs w:val="24"/>
          <w:lang w:val="ru-RU"/>
        </w:rPr>
        <w:t xml:space="preserve"> и другие белки</w:t>
      </w:r>
      <w:r w:rsidR="00496959">
        <w:rPr>
          <w:sz w:val="24"/>
          <w:szCs w:val="24"/>
          <w:lang w:val="ru-RU"/>
        </w:rPr>
        <w:t>,</w:t>
      </w:r>
      <w:r w:rsidR="00496959" w:rsidRPr="00496959">
        <w:rPr>
          <w:sz w:val="24"/>
          <w:szCs w:val="24"/>
          <w:lang w:val="ru-RU"/>
        </w:rPr>
        <w:t xml:space="preserve"> </w:t>
      </w:r>
      <w:r w:rsidR="009E70B3">
        <w:rPr>
          <w:sz w:val="24"/>
          <w:szCs w:val="24"/>
          <w:lang w:val="ru-RU"/>
        </w:rPr>
        <w:t>которые затем</w:t>
      </w:r>
      <w:r w:rsidR="00496959" w:rsidRPr="00496959">
        <w:rPr>
          <w:sz w:val="24"/>
          <w:szCs w:val="24"/>
          <w:lang w:val="ru-RU"/>
        </w:rPr>
        <w:t xml:space="preserve"> покидают клетку путем </w:t>
      </w:r>
      <w:proofErr w:type="spellStart"/>
      <w:r w:rsidR="00496959" w:rsidRPr="00496959">
        <w:rPr>
          <w:sz w:val="24"/>
          <w:szCs w:val="24"/>
          <w:lang w:val="ru-RU"/>
        </w:rPr>
        <w:t>э</w:t>
      </w:r>
      <w:r w:rsidR="00AF3007">
        <w:rPr>
          <w:sz w:val="24"/>
          <w:szCs w:val="24"/>
          <w:lang w:val="ru-RU"/>
        </w:rPr>
        <w:t>кз</w:t>
      </w:r>
      <w:r w:rsidR="00496959" w:rsidRPr="00496959">
        <w:rPr>
          <w:sz w:val="24"/>
          <w:szCs w:val="24"/>
          <w:lang w:val="ru-RU"/>
        </w:rPr>
        <w:t>оцитоза</w:t>
      </w:r>
      <w:proofErr w:type="spellEnd"/>
      <w:r w:rsidR="006D2B8F">
        <w:rPr>
          <w:sz w:val="24"/>
          <w:szCs w:val="24"/>
          <w:lang w:val="ru-RU"/>
        </w:rPr>
        <w:t xml:space="preserve">. </w:t>
      </w:r>
      <w:r w:rsidR="00314D86">
        <w:rPr>
          <w:sz w:val="24"/>
          <w:szCs w:val="24"/>
          <w:lang w:val="ru-RU"/>
        </w:rPr>
        <w:t>(</w:t>
      </w:r>
      <w:r w:rsidR="00370E9A">
        <w:rPr>
          <w:sz w:val="24"/>
          <w:szCs w:val="24"/>
          <w:lang w:val="ru-RU"/>
        </w:rPr>
        <w:t xml:space="preserve">Одна из функций </w:t>
      </w:r>
      <w:r w:rsidR="00344650" w:rsidRPr="00D12865">
        <w:rPr>
          <w:sz w:val="24"/>
          <w:szCs w:val="24"/>
          <w:lang w:val="en-US"/>
        </w:rPr>
        <w:t>ATP</w:t>
      </w:r>
      <w:r w:rsidR="00344650" w:rsidRPr="00D12865">
        <w:rPr>
          <w:sz w:val="24"/>
          <w:szCs w:val="24"/>
          <w:lang w:val="ru-RU"/>
        </w:rPr>
        <w:t>7</w:t>
      </w:r>
      <w:r w:rsidR="00344650" w:rsidRPr="00D12865">
        <w:rPr>
          <w:sz w:val="24"/>
          <w:szCs w:val="24"/>
          <w:lang w:val="en-US"/>
        </w:rPr>
        <w:t>A</w:t>
      </w:r>
      <w:r w:rsidR="00344650" w:rsidRPr="00D12865">
        <w:rPr>
          <w:sz w:val="24"/>
          <w:szCs w:val="24"/>
          <w:lang w:val="ru-RU"/>
        </w:rPr>
        <w:t xml:space="preserve"> — всасывание меди в тонкой кишке, </w:t>
      </w:r>
      <w:r w:rsidR="00370E9A">
        <w:rPr>
          <w:sz w:val="24"/>
          <w:szCs w:val="24"/>
          <w:lang w:val="ru-RU"/>
        </w:rPr>
        <w:t xml:space="preserve">его </w:t>
      </w:r>
      <w:r w:rsidR="009431AD">
        <w:rPr>
          <w:sz w:val="24"/>
          <w:szCs w:val="24"/>
          <w:lang w:val="ru-RU"/>
        </w:rPr>
        <w:t>дефект</w:t>
      </w:r>
      <w:r w:rsidR="00344650" w:rsidRPr="00D12865">
        <w:rPr>
          <w:sz w:val="24"/>
          <w:szCs w:val="24"/>
          <w:lang w:val="ru-RU"/>
        </w:rPr>
        <w:t xml:space="preserve"> вызывает редкую </w:t>
      </w:r>
      <w:r w:rsidR="00344650" w:rsidRPr="00D12865">
        <w:rPr>
          <w:sz w:val="24"/>
          <w:szCs w:val="24"/>
          <w:lang w:val="en-US"/>
        </w:rPr>
        <w:t>X</w:t>
      </w:r>
      <w:r w:rsidR="00344650" w:rsidRPr="00D12865">
        <w:rPr>
          <w:sz w:val="24"/>
          <w:szCs w:val="24"/>
          <w:lang w:val="ru-RU"/>
        </w:rPr>
        <w:t xml:space="preserve">-сцепленную болезнь Менкеса; основная задача </w:t>
      </w:r>
      <w:r w:rsidR="00344650" w:rsidRPr="00D12865">
        <w:rPr>
          <w:sz w:val="24"/>
          <w:szCs w:val="24"/>
          <w:lang w:val="en-US"/>
        </w:rPr>
        <w:t>ATB</w:t>
      </w:r>
      <w:r w:rsidR="00344650" w:rsidRPr="00D12865">
        <w:rPr>
          <w:sz w:val="24"/>
          <w:szCs w:val="24"/>
          <w:lang w:val="ru-RU"/>
        </w:rPr>
        <w:t>7</w:t>
      </w:r>
      <w:r w:rsidR="00344650" w:rsidRPr="00D12865">
        <w:rPr>
          <w:sz w:val="24"/>
          <w:szCs w:val="24"/>
          <w:lang w:val="en-US"/>
        </w:rPr>
        <w:t>B</w:t>
      </w:r>
      <w:r w:rsidR="00344650" w:rsidRPr="00D12865">
        <w:rPr>
          <w:sz w:val="24"/>
          <w:szCs w:val="24"/>
          <w:lang w:val="ru-RU"/>
        </w:rPr>
        <w:t xml:space="preserve"> — экскреция меди в печени и почках, его дефект</w:t>
      </w:r>
      <w:r w:rsidR="00314D86">
        <w:rPr>
          <w:sz w:val="24"/>
          <w:szCs w:val="24"/>
          <w:lang w:val="ru-RU"/>
        </w:rPr>
        <w:t>ом</w:t>
      </w:r>
      <w:r w:rsidR="00344650" w:rsidRPr="00D12865">
        <w:rPr>
          <w:sz w:val="24"/>
          <w:szCs w:val="24"/>
          <w:lang w:val="ru-RU"/>
        </w:rPr>
        <w:t xml:space="preserve"> </w:t>
      </w:r>
      <w:r w:rsidR="00314D86">
        <w:rPr>
          <w:sz w:val="24"/>
          <w:szCs w:val="24"/>
          <w:lang w:val="ru-RU"/>
        </w:rPr>
        <w:t xml:space="preserve">обусловлена </w:t>
      </w:r>
      <w:r w:rsidR="00344650" w:rsidRPr="00D12865">
        <w:rPr>
          <w:sz w:val="24"/>
          <w:szCs w:val="24"/>
          <w:lang w:val="ru-RU"/>
        </w:rPr>
        <w:t>болезнь Вильсона</w:t>
      </w:r>
      <w:r w:rsidR="00314D86">
        <w:rPr>
          <w:sz w:val="24"/>
          <w:szCs w:val="24"/>
          <w:lang w:val="ru-RU"/>
        </w:rPr>
        <w:t>.)</w:t>
      </w:r>
      <w:r w:rsidR="00F77198" w:rsidRPr="00F77198">
        <w:rPr>
          <w:sz w:val="24"/>
          <w:szCs w:val="24"/>
          <w:lang w:val="ru-RU"/>
        </w:rPr>
        <w:t xml:space="preserve"> [</w:t>
      </w:r>
      <w:r w:rsidR="00A578E3">
        <w:rPr>
          <w:color w:val="141314"/>
          <w:sz w:val="24"/>
          <w:szCs w:val="28"/>
          <w:lang w:val="en-US"/>
        </w:rPr>
        <w:t>17, 32</w:t>
      </w:r>
      <w:r w:rsidR="00F77198" w:rsidRPr="004910C2">
        <w:rPr>
          <w:sz w:val="24"/>
          <w:szCs w:val="24"/>
          <w:lang w:val="ru-RU"/>
        </w:rPr>
        <w:t>]</w:t>
      </w:r>
    </w:p>
    <w:p w:rsidR="005F1424" w:rsidRPr="005F1424" w:rsidRDefault="005C704D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Белок </w:t>
      </w:r>
      <w:r>
        <w:rPr>
          <w:sz w:val="24"/>
          <w:szCs w:val="24"/>
          <w:lang w:val="en-US"/>
        </w:rPr>
        <w:t>C</w:t>
      </w:r>
      <w:r w:rsidR="0092581B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>R</w:t>
      </w:r>
      <w:r w:rsidRPr="005C704D">
        <w:rPr>
          <w:sz w:val="24"/>
          <w:szCs w:val="24"/>
          <w:lang w:val="ru-RU"/>
        </w:rPr>
        <w:t xml:space="preserve">1 </w:t>
      </w:r>
      <w:r>
        <w:rPr>
          <w:sz w:val="24"/>
          <w:szCs w:val="24"/>
          <w:lang w:val="ru-RU"/>
        </w:rPr>
        <w:t xml:space="preserve">представляет собой трансмембранный канал, образованный тремя одинаковыми молекулами. Хотя </w:t>
      </w:r>
      <w:proofErr w:type="spellStart"/>
      <w:r>
        <w:rPr>
          <w:sz w:val="24"/>
          <w:szCs w:val="24"/>
          <w:lang w:val="ru-RU"/>
        </w:rPr>
        <w:t>цисплатин</w:t>
      </w:r>
      <w:proofErr w:type="spellEnd"/>
      <w:r>
        <w:rPr>
          <w:sz w:val="24"/>
          <w:szCs w:val="24"/>
          <w:lang w:val="ru-RU"/>
        </w:rPr>
        <w:t xml:space="preserve"> и его аналоги по молекулярному радиусу превосходят ион меди, им также удается проходить через этот канал. </w:t>
      </w:r>
      <w:r w:rsidR="000B6771">
        <w:rPr>
          <w:sz w:val="24"/>
          <w:szCs w:val="24"/>
          <w:lang w:val="ru-RU"/>
        </w:rPr>
        <w:t xml:space="preserve">В эксперименте подавление экспрессии гена </w:t>
      </w:r>
      <w:r w:rsidR="000B6771" w:rsidRPr="000B6771">
        <w:rPr>
          <w:i/>
          <w:sz w:val="24"/>
          <w:szCs w:val="24"/>
          <w:lang w:val="en-US"/>
        </w:rPr>
        <w:t>CTR</w:t>
      </w:r>
      <w:r w:rsidR="000B6771" w:rsidRPr="000B6771">
        <w:rPr>
          <w:i/>
          <w:sz w:val="24"/>
          <w:szCs w:val="24"/>
          <w:lang w:val="ru-RU"/>
        </w:rPr>
        <w:t>1</w:t>
      </w:r>
      <w:r w:rsidR="00162183" w:rsidRPr="00162183">
        <w:rPr>
          <w:sz w:val="24"/>
          <w:szCs w:val="24"/>
          <w:lang w:val="ru-RU"/>
        </w:rPr>
        <w:t xml:space="preserve"> </w:t>
      </w:r>
      <w:r w:rsidR="00612258">
        <w:rPr>
          <w:sz w:val="24"/>
          <w:szCs w:val="24"/>
          <w:lang w:val="ru-RU"/>
        </w:rPr>
        <w:t xml:space="preserve">препятствовало проникновению </w:t>
      </w:r>
      <w:proofErr w:type="spellStart"/>
      <w:r w:rsidR="00612258">
        <w:rPr>
          <w:sz w:val="24"/>
          <w:szCs w:val="24"/>
          <w:lang w:val="ru-RU"/>
        </w:rPr>
        <w:t>цисплатина</w:t>
      </w:r>
      <w:proofErr w:type="spellEnd"/>
      <w:r w:rsidR="00612258">
        <w:rPr>
          <w:sz w:val="24"/>
          <w:szCs w:val="24"/>
          <w:lang w:val="ru-RU"/>
        </w:rPr>
        <w:t xml:space="preserve">, </w:t>
      </w:r>
      <w:proofErr w:type="spellStart"/>
      <w:r w:rsidR="00612258">
        <w:rPr>
          <w:sz w:val="24"/>
          <w:szCs w:val="24"/>
          <w:lang w:val="ru-RU"/>
        </w:rPr>
        <w:t>карбоплатина</w:t>
      </w:r>
      <w:proofErr w:type="spellEnd"/>
      <w:r w:rsidR="00612258">
        <w:rPr>
          <w:sz w:val="24"/>
          <w:szCs w:val="24"/>
          <w:lang w:val="ru-RU"/>
        </w:rPr>
        <w:t xml:space="preserve"> и </w:t>
      </w:r>
      <w:proofErr w:type="spellStart"/>
      <w:r w:rsidR="00612258">
        <w:rPr>
          <w:sz w:val="24"/>
          <w:szCs w:val="24"/>
          <w:lang w:val="ru-RU"/>
        </w:rPr>
        <w:t>оксалиплатина</w:t>
      </w:r>
      <w:proofErr w:type="spellEnd"/>
      <w:r w:rsidR="00612258">
        <w:rPr>
          <w:sz w:val="24"/>
          <w:szCs w:val="24"/>
          <w:lang w:val="ru-RU"/>
        </w:rPr>
        <w:t xml:space="preserve"> внутрь опухолевых клеток и </w:t>
      </w:r>
      <w:r w:rsidR="000B6771">
        <w:rPr>
          <w:sz w:val="24"/>
          <w:szCs w:val="24"/>
          <w:lang w:val="ru-RU"/>
        </w:rPr>
        <w:t xml:space="preserve">делало </w:t>
      </w:r>
      <w:r w:rsidR="00612258">
        <w:rPr>
          <w:sz w:val="24"/>
          <w:szCs w:val="24"/>
          <w:lang w:val="ru-RU"/>
        </w:rPr>
        <w:t xml:space="preserve">их </w:t>
      </w:r>
      <w:r w:rsidR="000B6771">
        <w:rPr>
          <w:sz w:val="24"/>
          <w:szCs w:val="24"/>
          <w:lang w:val="ru-RU"/>
        </w:rPr>
        <w:t xml:space="preserve">устойчивыми к </w:t>
      </w:r>
      <w:r w:rsidR="00612258">
        <w:rPr>
          <w:sz w:val="24"/>
          <w:szCs w:val="24"/>
          <w:lang w:val="ru-RU"/>
        </w:rPr>
        <w:t xml:space="preserve">этим </w:t>
      </w:r>
      <w:proofErr w:type="spellStart"/>
      <w:r w:rsidR="000B6771">
        <w:rPr>
          <w:sz w:val="24"/>
          <w:szCs w:val="24"/>
          <w:lang w:val="ru-RU"/>
        </w:rPr>
        <w:t>цитото</w:t>
      </w:r>
      <w:r w:rsidR="00612258">
        <w:rPr>
          <w:sz w:val="24"/>
          <w:szCs w:val="24"/>
          <w:lang w:val="ru-RU"/>
        </w:rPr>
        <w:t>статикам</w:t>
      </w:r>
      <w:proofErr w:type="spellEnd"/>
      <w:r w:rsidR="00612258">
        <w:rPr>
          <w:sz w:val="24"/>
          <w:szCs w:val="24"/>
          <w:lang w:val="ru-RU"/>
        </w:rPr>
        <w:t xml:space="preserve"> </w:t>
      </w:r>
      <w:r w:rsidR="00612258" w:rsidRPr="00DC1813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14</w:t>
      </w:r>
      <w:r w:rsidR="00612258" w:rsidRPr="00DC1813">
        <w:rPr>
          <w:sz w:val="24"/>
          <w:szCs w:val="24"/>
          <w:lang w:val="ru-RU"/>
        </w:rPr>
        <w:t>].</w:t>
      </w:r>
      <w:r w:rsidR="003D41B9">
        <w:rPr>
          <w:sz w:val="24"/>
          <w:szCs w:val="24"/>
          <w:lang w:val="ru-RU"/>
        </w:rPr>
        <w:t xml:space="preserve"> Механизмом </w:t>
      </w:r>
      <w:proofErr w:type="spellStart"/>
      <w:r w:rsidR="003D41B9">
        <w:rPr>
          <w:sz w:val="24"/>
          <w:szCs w:val="24"/>
          <w:lang w:val="ru-RU"/>
        </w:rPr>
        <w:t>резистентности</w:t>
      </w:r>
      <w:proofErr w:type="spellEnd"/>
      <w:r w:rsidR="003D41B9">
        <w:rPr>
          <w:sz w:val="24"/>
          <w:szCs w:val="24"/>
          <w:lang w:val="ru-RU"/>
        </w:rPr>
        <w:t xml:space="preserve"> может быть и нарушение</w:t>
      </w:r>
      <w:r w:rsidR="005C5C04">
        <w:rPr>
          <w:sz w:val="24"/>
          <w:szCs w:val="24"/>
          <w:lang w:val="ru-RU"/>
        </w:rPr>
        <w:t xml:space="preserve"> </w:t>
      </w:r>
      <w:proofErr w:type="spellStart"/>
      <w:r w:rsidR="003D41B9">
        <w:rPr>
          <w:sz w:val="24"/>
          <w:szCs w:val="24"/>
          <w:lang w:val="ru-RU"/>
        </w:rPr>
        <w:t>гликозилирования</w:t>
      </w:r>
      <w:proofErr w:type="spellEnd"/>
      <w:r w:rsidR="003D41B9">
        <w:rPr>
          <w:sz w:val="24"/>
          <w:szCs w:val="24"/>
          <w:lang w:val="ru-RU"/>
        </w:rPr>
        <w:t xml:space="preserve"> при неизмененном количестве белка </w:t>
      </w:r>
      <w:r w:rsidR="003D41B9">
        <w:rPr>
          <w:sz w:val="24"/>
          <w:szCs w:val="24"/>
          <w:lang w:val="en-US"/>
        </w:rPr>
        <w:t>CTR</w:t>
      </w:r>
      <w:r w:rsidR="003D41B9" w:rsidRPr="00612258">
        <w:rPr>
          <w:sz w:val="24"/>
          <w:szCs w:val="24"/>
          <w:lang w:val="ru-RU"/>
        </w:rPr>
        <w:t>1</w:t>
      </w:r>
      <w:r w:rsidR="003D41B9">
        <w:rPr>
          <w:sz w:val="24"/>
          <w:szCs w:val="24"/>
          <w:lang w:val="ru-RU"/>
        </w:rPr>
        <w:t>.</w:t>
      </w:r>
      <w:r w:rsidR="003D41B9" w:rsidRPr="00612258">
        <w:rPr>
          <w:sz w:val="24"/>
          <w:szCs w:val="24"/>
          <w:lang w:val="ru-RU"/>
        </w:rPr>
        <w:t xml:space="preserve"> </w:t>
      </w:r>
      <w:r w:rsidR="00FF3DAC">
        <w:rPr>
          <w:sz w:val="24"/>
          <w:szCs w:val="24"/>
          <w:lang w:val="ru-RU"/>
        </w:rPr>
        <w:t xml:space="preserve">Интересно, что </w:t>
      </w:r>
      <w:r w:rsidR="00FE7D93">
        <w:rPr>
          <w:sz w:val="24"/>
          <w:szCs w:val="24"/>
          <w:lang w:val="ru-RU"/>
        </w:rPr>
        <w:t xml:space="preserve">содержание </w:t>
      </w:r>
      <w:r w:rsidR="00FE7D93">
        <w:rPr>
          <w:sz w:val="24"/>
          <w:szCs w:val="24"/>
          <w:lang w:val="ru-RU"/>
        </w:rPr>
        <w:lastRenderedPageBreak/>
        <w:t xml:space="preserve">белка </w:t>
      </w:r>
      <w:r w:rsidR="00FE7D93" w:rsidRPr="00D12865">
        <w:rPr>
          <w:sz w:val="24"/>
          <w:szCs w:val="24"/>
          <w:lang w:val="en-US"/>
        </w:rPr>
        <w:t>CTR</w:t>
      </w:r>
      <w:r w:rsidR="00FE7D93" w:rsidRPr="00D12865">
        <w:rPr>
          <w:sz w:val="24"/>
          <w:szCs w:val="24"/>
          <w:lang w:val="ru-RU"/>
        </w:rPr>
        <w:t>1</w:t>
      </w:r>
      <w:r w:rsidR="00FE7D93">
        <w:rPr>
          <w:sz w:val="24"/>
          <w:szCs w:val="24"/>
          <w:lang w:val="ru-RU"/>
        </w:rPr>
        <w:t xml:space="preserve"> показало высокую корреляцию с</w:t>
      </w:r>
      <w:r w:rsidR="005C5C04">
        <w:rPr>
          <w:sz w:val="24"/>
          <w:szCs w:val="24"/>
          <w:lang w:val="ru-RU"/>
        </w:rPr>
        <w:t>о степенью атрофии</w:t>
      </w:r>
      <w:r w:rsidR="00FE7D93">
        <w:rPr>
          <w:sz w:val="24"/>
          <w:szCs w:val="24"/>
          <w:lang w:val="ru-RU"/>
        </w:rPr>
        <w:t xml:space="preserve"> </w:t>
      </w:r>
      <w:r w:rsidR="00FF3DAC">
        <w:rPr>
          <w:sz w:val="24"/>
          <w:szCs w:val="24"/>
          <w:lang w:val="ru-RU"/>
        </w:rPr>
        <w:t xml:space="preserve">нейронов в спинальных ганглиях у крыс </w:t>
      </w:r>
      <w:r w:rsidR="00FF3DAC" w:rsidRPr="00FF3DAC">
        <w:rPr>
          <w:sz w:val="24"/>
          <w:szCs w:val="24"/>
          <w:lang w:val="ru-RU"/>
        </w:rPr>
        <w:t>[</w:t>
      </w:r>
      <w:r w:rsidR="0033188C" w:rsidRPr="00B3479C">
        <w:rPr>
          <w:sz w:val="24"/>
          <w:szCs w:val="24"/>
          <w:lang w:val="ru-RU"/>
        </w:rPr>
        <w:t>22</w:t>
      </w:r>
      <w:r w:rsidR="00FF3DAC" w:rsidRPr="00FF3DAC">
        <w:rPr>
          <w:sz w:val="24"/>
          <w:szCs w:val="24"/>
          <w:lang w:val="ru-RU"/>
        </w:rPr>
        <w:t xml:space="preserve">]. </w:t>
      </w:r>
      <w:r w:rsidR="00162183">
        <w:rPr>
          <w:sz w:val="24"/>
          <w:szCs w:val="24"/>
          <w:lang w:val="ru-RU"/>
        </w:rPr>
        <w:t xml:space="preserve">На транспорт </w:t>
      </w:r>
      <w:proofErr w:type="spellStart"/>
      <w:r w:rsidR="00162183">
        <w:rPr>
          <w:sz w:val="24"/>
          <w:szCs w:val="24"/>
          <w:lang w:val="ru-RU"/>
        </w:rPr>
        <w:t>цисплатина</w:t>
      </w:r>
      <w:proofErr w:type="spellEnd"/>
      <w:r w:rsidR="00162183">
        <w:rPr>
          <w:sz w:val="24"/>
          <w:szCs w:val="24"/>
          <w:lang w:val="ru-RU"/>
        </w:rPr>
        <w:t xml:space="preserve"> и </w:t>
      </w:r>
      <w:proofErr w:type="spellStart"/>
      <w:r w:rsidR="00162183">
        <w:rPr>
          <w:sz w:val="24"/>
          <w:szCs w:val="24"/>
          <w:lang w:val="ru-RU"/>
        </w:rPr>
        <w:t>карбоплатина</w:t>
      </w:r>
      <w:proofErr w:type="spellEnd"/>
      <w:r w:rsidR="00162183">
        <w:rPr>
          <w:sz w:val="24"/>
          <w:szCs w:val="24"/>
          <w:lang w:val="ru-RU"/>
        </w:rPr>
        <w:t xml:space="preserve"> влияет также белок-переносчик </w:t>
      </w:r>
      <w:r w:rsidR="00162183">
        <w:rPr>
          <w:sz w:val="24"/>
          <w:szCs w:val="24"/>
          <w:lang w:val="en-US"/>
        </w:rPr>
        <w:t>CTR</w:t>
      </w:r>
      <w:r w:rsidR="00162183" w:rsidRPr="006E0D3D">
        <w:rPr>
          <w:sz w:val="24"/>
          <w:szCs w:val="24"/>
          <w:lang w:val="ru-RU"/>
        </w:rPr>
        <w:t>2</w:t>
      </w:r>
      <w:r w:rsidR="00162183">
        <w:rPr>
          <w:sz w:val="24"/>
          <w:szCs w:val="24"/>
          <w:lang w:val="ru-RU"/>
        </w:rPr>
        <w:t xml:space="preserve">, однако, в отличие от </w:t>
      </w:r>
      <w:r w:rsidR="00162183">
        <w:rPr>
          <w:sz w:val="24"/>
          <w:szCs w:val="24"/>
          <w:lang w:val="en-US"/>
        </w:rPr>
        <w:t>CTR</w:t>
      </w:r>
      <w:r w:rsidR="00162183" w:rsidRPr="002E17F6">
        <w:rPr>
          <w:sz w:val="24"/>
          <w:szCs w:val="24"/>
          <w:lang w:val="ru-RU"/>
        </w:rPr>
        <w:t>1</w:t>
      </w:r>
      <w:r w:rsidR="00162183">
        <w:rPr>
          <w:sz w:val="24"/>
          <w:szCs w:val="24"/>
          <w:lang w:val="ru-RU"/>
        </w:rPr>
        <w:t xml:space="preserve">, он ограничивает накопление этих препаратов в клетке — механизм этого явления неясен, речь может идти о секвестрации во внутриклеточных вакуолях; отсутствие белка </w:t>
      </w:r>
      <w:r w:rsidR="00162183">
        <w:rPr>
          <w:sz w:val="24"/>
          <w:szCs w:val="24"/>
          <w:lang w:val="en-US"/>
        </w:rPr>
        <w:t>CTR</w:t>
      </w:r>
      <w:r w:rsidR="00162183" w:rsidRPr="006E0D3D">
        <w:rPr>
          <w:sz w:val="24"/>
          <w:szCs w:val="24"/>
          <w:lang w:val="ru-RU"/>
        </w:rPr>
        <w:t>2</w:t>
      </w:r>
      <w:r w:rsidR="00162183">
        <w:rPr>
          <w:sz w:val="24"/>
          <w:szCs w:val="24"/>
          <w:lang w:val="ru-RU"/>
        </w:rPr>
        <w:t xml:space="preserve"> в эксперименте усиливало </w:t>
      </w:r>
      <w:proofErr w:type="spellStart"/>
      <w:r w:rsidR="00162183">
        <w:rPr>
          <w:sz w:val="24"/>
          <w:szCs w:val="24"/>
          <w:lang w:val="ru-RU"/>
        </w:rPr>
        <w:t>цитотоксичность</w:t>
      </w:r>
      <w:proofErr w:type="spellEnd"/>
      <w:r w:rsidR="00162183">
        <w:rPr>
          <w:sz w:val="24"/>
          <w:szCs w:val="24"/>
          <w:lang w:val="ru-RU"/>
        </w:rPr>
        <w:t xml:space="preserve"> </w:t>
      </w:r>
      <w:proofErr w:type="spellStart"/>
      <w:r w:rsidR="00162183">
        <w:rPr>
          <w:sz w:val="24"/>
          <w:szCs w:val="24"/>
          <w:lang w:val="ru-RU"/>
        </w:rPr>
        <w:t>цисплатина</w:t>
      </w:r>
      <w:proofErr w:type="spellEnd"/>
      <w:r w:rsidR="00162183">
        <w:rPr>
          <w:sz w:val="24"/>
          <w:szCs w:val="24"/>
          <w:lang w:val="ru-RU"/>
        </w:rPr>
        <w:t xml:space="preserve"> </w:t>
      </w:r>
      <w:r w:rsidR="00162183" w:rsidRPr="00554FF6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3</w:t>
      </w:r>
      <w:r w:rsidR="00162183" w:rsidRPr="00554FF6">
        <w:rPr>
          <w:sz w:val="24"/>
          <w:szCs w:val="24"/>
          <w:lang w:val="ru-RU"/>
        </w:rPr>
        <w:t>].</w:t>
      </w:r>
    </w:p>
    <w:p w:rsidR="00162183" w:rsidRPr="005F1424" w:rsidRDefault="005F1424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Клинические данные в целом подтверждают роль белков-переносчиков в эффективности препаратов платины. П</w:t>
      </w:r>
      <w:r w:rsidR="00162183">
        <w:rPr>
          <w:sz w:val="24"/>
          <w:szCs w:val="24"/>
          <w:lang w:val="ru-RU"/>
        </w:rPr>
        <w:t xml:space="preserve">ри раке яичников повышенное содержание белка </w:t>
      </w:r>
      <w:r w:rsidR="00162183">
        <w:rPr>
          <w:sz w:val="24"/>
          <w:szCs w:val="24"/>
          <w:lang w:val="en-US"/>
        </w:rPr>
        <w:t>CTR</w:t>
      </w:r>
      <w:r w:rsidR="00162183" w:rsidRPr="00162183">
        <w:rPr>
          <w:sz w:val="24"/>
          <w:szCs w:val="24"/>
          <w:lang w:val="ru-RU"/>
        </w:rPr>
        <w:t xml:space="preserve">1 </w:t>
      </w:r>
      <w:r w:rsidR="00162183">
        <w:rPr>
          <w:sz w:val="24"/>
          <w:szCs w:val="24"/>
          <w:lang w:val="ru-RU"/>
        </w:rPr>
        <w:t xml:space="preserve">в опухоли сопровождалось удлинением </w:t>
      </w:r>
      <w:proofErr w:type="spellStart"/>
      <w:r w:rsidR="00162183">
        <w:rPr>
          <w:sz w:val="24"/>
          <w:szCs w:val="24"/>
          <w:lang w:val="ru-RU"/>
        </w:rPr>
        <w:t>безрецидивного</w:t>
      </w:r>
      <w:proofErr w:type="spellEnd"/>
      <w:r w:rsidR="00162183">
        <w:rPr>
          <w:sz w:val="24"/>
          <w:szCs w:val="24"/>
          <w:lang w:val="ru-RU"/>
        </w:rPr>
        <w:t xml:space="preserve"> периода, тогда как в случае белка </w:t>
      </w:r>
      <w:r w:rsidR="00162183">
        <w:rPr>
          <w:sz w:val="24"/>
          <w:szCs w:val="24"/>
          <w:lang w:val="en-US"/>
        </w:rPr>
        <w:t>CTR</w:t>
      </w:r>
      <w:r w:rsidR="00162183" w:rsidRPr="006E0D3D">
        <w:rPr>
          <w:sz w:val="24"/>
          <w:szCs w:val="24"/>
          <w:lang w:val="ru-RU"/>
        </w:rPr>
        <w:t>2</w:t>
      </w:r>
      <w:r w:rsidR="00162183">
        <w:rPr>
          <w:sz w:val="24"/>
          <w:szCs w:val="24"/>
          <w:lang w:val="ru-RU"/>
        </w:rPr>
        <w:t xml:space="preserve"> зависимость оказалась обратной </w:t>
      </w:r>
      <w:r w:rsidR="00162183" w:rsidRPr="00162183">
        <w:rPr>
          <w:sz w:val="24"/>
          <w:szCs w:val="24"/>
          <w:lang w:val="ru-RU"/>
        </w:rPr>
        <w:t>[</w:t>
      </w:r>
      <w:r w:rsidR="0033188C" w:rsidRPr="0033188C">
        <w:rPr>
          <w:sz w:val="24"/>
          <w:szCs w:val="24"/>
          <w:lang w:val="ru-RU"/>
        </w:rPr>
        <w:t>21</w:t>
      </w:r>
      <w:r w:rsidR="00A578E3" w:rsidRPr="00A578E3">
        <w:rPr>
          <w:sz w:val="24"/>
          <w:szCs w:val="24"/>
          <w:lang w:val="ru-RU"/>
        </w:rPr>
        <w:t>]</w:t>
      </w:r>
      <w:r w:rsidR="00162183" w:rsidRPr="005F1424">
        <w:rPr>
          <w:lang w:val="ru-RU"/>
        </w:rPr>
        <w:t>.</w:t>
      </w:r>
    </w:p>
    <w:p w:rsidR="00366794" w:rsidRDefault="00C707F6" w:rsidP="00240ADC">
      <w:pPr>
        <w:spacing w:before="120"/>
        <w:ind w:firstLine="720"/>
        <w:rPr>
          <w:sz w:val="24"/>
          <w:szCs w:val="24"/>
          <w:lang w:val="ru-RU"/>
        </w:rPr>
      </w:pPr>
      <w:r w:rsidRPr="002916D6">
        <w:rPr>
          <w:sz w:val="24"/>
          <w:szCs w:val="24"/>
          <w:lang w:val="ru-RU"/>
        </w:rPr>
        <w:t>П</w:t>
      </w:r>
      <w:r w:rsidR="00162183">
        <w:rPr>
          <w:sz w:val="24"/>
          <w:szCs w:val="24"/>
          <w:lang w:val="ru-RU"/>
        </w:rPr>
        <w:t>роникнове</w:t>
      </w:r>
      <w:r w:rsidRPr="002916D6">
        <w:rPr>
          <w:sz w:val="24"/>
          <w:szCs w:val="24"/>
          <w:lang w:val="ru-RU"/>
        </w:rPr>
        <w:t xml:space="preserve">ние </w:t>
      </w:r>
      <w:r w:rsidR="00545117">
        <w:rPr>
          <w:sz w:val="24"/>
          <w:szCs w:val="24"/>
          <w:lang w:val="ru-RU"/>
        </w:rPr>
        <w:t xml:space="preserve">даже небольшое количества </w:t>
      </w:r>
      <w:proofErr w:type="spellStart"/>
      <w:r w:rsidRPr="002916D6">
        <w:rPr>
          <w:sz w:val="24"/>
          <w:szCs w:val="24"/>
          <w:lang w:val="ru-RU"/>
        </w:rPr>
        <w:t>цисплатина</w:t>
      </w:r>
      <w:proofErr w:type="spellEnd"/>
      <w:r w:rsidRPr="002916D6">
        <w:rPr>
          <w:sz w:val="24"/>
          <w:szCs w:val="24"/>
          <w:lang w:val="ru-RU"/>
        </w:rPr>
        <w:t xml:space="preserve"> в клетку вызывает быстрое </w:t>
      </w:r>
      <w:r w:rsidR="002916D6">
        <w:rPr>
          <w:sz w:val="24"/>
          <w:szCs w:val="24"/>
          <w:lang w:val="ru-RU"/>
        </w:rPr>
        <w:t xml:space="preserve">снижение уровня </w:t>
      </w:r>
      <w:r w:rsidRPr="002916D6">
        <w:rPr>
          <w:sz w:val="24"/>
          <w:szCs w:val="24"/>
          <w:lang w:val="ru-RU"/>
        </w:rPr>
        <w:t xml:space="preserve">белка </w:t>
      </w:r>
      <w:r w:rsidRPr="002916D6">
        <w:rPr>
          <w:sz w:val="24"/>
          <w:szCs w:val="24"/>
          <w:lang w:val="en-US"/>
        </w:rPr>
        <w:t>CTR</w:t>
      </w:r>
      <w:r w:rsidRPr="002916D6">
        <w:rPr>
          <w:sz w:val="24"/>
          <w:szCs w:val="24"/>
          <w:lang w:val="ru-RU"/>
        </w:rPr>
        <w:t xml:space="preserve">1 путем </w:t>
      </w:r>
      <w:proofErr w:type="spellStart"/>
      <w:r w:rsidR="00E91762">
        <w:rPr>
          <w:sz w:val="24"/>
          <w:szCs w:val="24"/>
          <w:lang w:val="ru-RU"/>
        </w:rPr>
        <w:t>макропиноцитоза</w:t>
      </w:r>
      <w:proofErr w:type="spellEnd"/>
      <w:r w:rsidR="00E91762">
        <w:rPr>
          <w:sz w:val="24"/>
          <w:szCs w:val="24"/>
          <w:lang w:val="ru-RU"/>
        </w:rPr>
        <w:t xml:space="preserve"> </w:t>
      </w:r>
      <w:r w:rsidR="009230E0" w:rsidRPr="002916D6">
        <w:rPr>
          <w:sz w:val="24"/>
          <w:szCs w:val="24"/>
          <w:lang w:val="ru-RU"/>
        </w:rPr>
        <w:t>и последующе</w:t>
      </w:r>
      <w:r w:rsidRPr="002916D6">
        <w:rPr>
          <w:sz w:val="24"/>
          <w:szCs w:val="24"/>
          <w:lang w:val="ru-RU"/>
        </w:rPr>
        <w:t>го</w:t>
      </w:r>
      <w:r w:rsidR="002916D6">
        <w:rPr>
          <w:sz w:val="24"/>
          <w:szCs w:val="24"/>
          <w:lang w:val="ru-RU"/>
        </w:rPr>
        <w:t xml:space="preserve"> разрушения</w:t>
      </w:r>
      <w:r w:rsidR="009230E0" w:rsidRPr="002916D6">
        <w:rPr>
          <w:sz w:val="24"/>
          <w:szCs w:val="24"/>
          <w:lang w:val="ru-RU"/>
        </w:rPr>
        <w:t xml:space="preserve"> в </w:t>
      </w:r>
      <w:proofErr w:type="spellStart"/>
      <w:r w:rsidR="009230E0" w:rsidRPr="002916D6">
        <w:rPr>
          <w:sz w:val="24"/>
          <w:szCs w:val="24"/>
          <w:lang w:val="ru-RU"/>
        </w:rPr>
        <w:t>проте</w:t>
      </w:r>
      <w:r w:rsidR="000649FB" w:rsidRPr="002916D6">
        <w:rPr>
          <w:sz w:val="24"/>
          <w:szCs w:val="24"/>
          <w:lang w:val="ru-RU"/>
        </w:rPr>
        <w:t>а</w:t>
      </w:r>
      <w:r w:rsidR="009230E0" w:rsidRPr="002916D6">
        <w:rPr>
          <w:sz w:val="24"/>
          <w:szCs w:val="24"/>
          <w:lang w:val="ru-RU"/>
        </w:rPr>
        <w:t>сомах</w:t>
      </w:r>
      <w:proofErr w:type="spellEnd"/>
      <w:r w:rsidR="009230E0" w:rsidRPr="002916D6">
        <w:rPr>
          <w:sz w:val="24"/>
          <w:szCs w:val="24"/>
          <w:lang w:val="ru-RU"/>
        </w:rPr>
        <w:t xml:space="preserve">, а также </w:t>
      </w:r>
      <w:r w:rsidR="002916D6">
        <w:rPr>
          <w:sz w:val="24"/>
          <w:szCs w:val="24"/>
          <w:lang w:val="ru-RU"/>
        </w:rPr>
        <w:t>благодаря подавлению</w:t>
      </w:r>
      <w:r w:rsidR="009230E0" w:rsidRPr="002916D6">
        <w:rPr>
          <w:sz w:val="24"/>
          <w:szCs w:val="24"/>
          <w:lang w:val="ru-RU"/>
        </w:rPr>
        <w:t xml:space="preserve"> </w:t>
      </w:r>
      <w:r w:rsidR="002916D6">
        <w:rPr>
          <w:sz w:val="24"/>
          <w:szCs w:val="24"/>
          <w:lang w:val="ru-RU"/>
        </w:rPr>
        <w:t>экспрессии</w:t>
      </w:r>
      <w:r w:rsidR="001F1E73" w:rsidRPr="002916D6">
        <w:rPr>
          <w:sz w:val="24"/>
          <w:szCs w:val="24"/>
          <w:lang w:val="ru-RU"/>
        </w:rPr>
        <w:t xml:space="preserve"> гена</w:t>
      </w:r>
      <w:r w:rsidR="009230E0" w:rsidRPr="002916D6">
        <w:rPr>
          <w:sz w:val="24"/>
          <w:szCs w:val="24"/>
          <w:lang w:val="ru-RU"/>
        </w:rPr>
        <w:t xml:space="preserve"> </w:t>
      </w:r>
      <w:r w:rsidR="009230E0" w:rsidRPr="002916D6">
        <w:rPr>
          <w:i/>
          <w:sz w:val="24"/>
          <w:szCs w:val="24"/>
          <w:lang w:val="en-US"/>
        </w:rPr>
        <w:t>CTR</w:t>
      </w:r>
      <w:r w:rsidR="009230E0" w:rsidRPr="002916D6">
        <w:rPr>
          <w:i/>
          <w:sz w:val="24"/>
          <w:szCs w:val="24"/>
          <w:lang w:val="ru-RU"/>
        </w:rPr>
        <w:t>1</w:t>
      </w:r>
      <w:r w:rsidR="009230E0" w:rsidRPr="002916D6">
        <w:rPr>
          <w:sz w:val="24"/>
          <w:szCs w:val="24"/>
          <w:lang w:val="ru-RU"/>
        </w:rPr>
        <w:t xml:space="preserve">. </w:t>
      </w:r>
      <w:r w:rsidR="00650D0B">
        <w:rPr>
          <w:sz w:val="24"/>
          <w:szCs w:val="24"/>
          <w:lang w:val="ru-RU"/>
        </w:rPr>
        <w:t xml:space="preserve">Одновременно увеличивается количество белка </w:t>
      </w:r>
      <w:r w:rsidR="00650D0B">
        <w:rPr>
          <w:sz w:val="24"/>
          <w:szCs w:val="24"/>
          <w:lang w:val="en-US"/>
        </w:rPr>
        <w:t>CTR</w:t>
      </w:r>
      <w:r w:rsidR="00650D0B" w:rsidRPr="00650D0B">
        <w:rPr>
          <w:sz w:val="24"/>
          <w:szCs w:val="24"/>
          <w:lang w:val="ru-RU"/>
        </w:rPr>
        <w:t>2</w:t>
      </w:r>
      <w:r w:rsidR="00650D0B">
        <w:rPr>
          <w:sz w:val="24"/>
          <w:szCs w:val="24"/>
          <w:lang w:val="ru-RU"/>
        </w:rPr>
        <w:t>, дополнительно огранич</w:t>
      </w:r>
      <w:r w:rsidR="00366794">
        <w:rPr>
          <w:sz w:val="24"/>
          <w:szCs w:val="24"/>
          <w:lang w:val="ru-RU"/>
        </w:rPr>
        <w:t xml:space="preserve">ивающего накопление </w:t>
      </w:r>
      <w:proofErr w:type="spellStart"/>
      <w:r w:rsidR="00366794">
        <w:rPr>
          <w:sz w:val="24"/>
          <w:szCs w:val="24"/>
          <w:lang w:val="ru-RU"/>
        </w:rPr>
        <w:t>цисплатина</w:t>
      </w:r>
      <w:proofErr w:type="spellEnd"/>
      <w:r w:rsidR="00366794">
        <w:rPr>
          <w:sz w:val="24"/>
          <w:szCs w:val="24"/>
          <w:lang w:val="ru-RU"/>
        </w:rPr>
        <w:t>.</w:t>
      </w:r>
      <w:r w:rsidR="00DC566C" w:rsidRPr="00DC566C">
        <w:rPr>
          <w:sz w:val="24"/>
          <w:szCs w:val="24"/>
          <w:lang w:val="ru-RU"/>
        </w:rPr>
        <w:t xml:space="preserve"> </w:t>
      </w:r>
      <w:r w:rsidR="00DC566C">
        <w:rPr>
          <w:sz w:val="24"/>
          <w:szCs w:val="24"/>
          <w:lang w:val="ru-RU"/>
        </w:rPr>
        <w:t xml:space="preserve">В эксперименте на клеточных линях рака яичников </w:t>
      </w:r>
      <w:proofErr w:type="spellStart"/>
      <w:r w:rsidR="00DC566C">
        <w:rPr>
          <w:sz w:val="24"/>
          <w:szCs w:val="24"/>
          <w:lang w:val="ru-RU"/>
        </w:rPr>
        <w:t>бортезомиб</w:t>
      </w:r>
      <w:proofErr w:type="spellEnd"/>
      <w:r w:rsidR="00DC566C">
        <w:rPr>
          <w:sz w:val="24"/>
          <w:szCs w:val="24"/>
          <w:lang w:val="ru-RU"/>
        </w:rPr>
        <w:t xml:space="preserve">, ингибитор </w:t>
      </w:r>
      <w:proofErr w:type="spellStart"/>
      <w:r w:rsidR="00DC566C">
        <w:rPr>
          <w:sz w:val="24"/>
          <w:szCs w:val="24"/>
          <w:lang w:val="ru-RU"/>
        </w:rPr>
        <w:t>протеасом</w:t>
      </w:r>
      <w:proofErr w:type="spellEnd"/>
      <w:r w:rsidR="00DC566C">
        <w:rPr>
          <w:sz w:val="24"/>
          <w:szCs w:val="24"/>
          <w:lang w:val="ru-RU"/>
        </w:rPr>
        <w:t xml:space="preserve">, препятствовал разрушению белка </w:t>
      </w:r>
      <w:r w:rsidR="00DC566C" w:rsidRPr="00D12865">
        <w:rPr>
          <w:sz w:val="24"/>
          <w:szCs w:val="24"/>
          <w:lang w:val="en-US"/>
        </w:rPr>
        <w:t>CTR</w:t>
      </w:r>
      <w:r w:rsidR="00DC566C" w:rsidRPr="00D12865">
        <w:rPr>
          <w:sz w:val="24"/>
          <w:szCs w:val="24"/>
          <w:lang w:val="ru-RU"/>
        </w:rPr>
        <w:t>1</w:t>
      </w:r>
      <w:r w:rsidR="00DC566C">
        <w:rPr>
          <w:sz w:val="24"/>
          <w:szCs w:val="24"/>
          <w:lang w:val="ru-RU"/>
        </w:rPr>
        <w:t xml:space="preserve">, повышая активность </w:t>
      </w:r>
      <w:proofErr w:type="spellStart"/>
      <w:r w:rsidR="00DC566C">
        <w:rPr>
          <w:sz w:val="24"/>
          <w:szCs w:val="24"/>
          <w:lang w:val="ru-RU"/>
        </w:rPr>
        <w:t>цисплатина</w:t>
      </w:r>
      <w:proofErr w:type="spellEnd"/>
      <w:r w:rsidR="00DC566C">
        <w:rPr>
          <w:sz w:val="24"/>
          <w:szCs w:val="24"/>
          <w:lang w:val="ru-RU"/>
        </w:rPr>
        <w:t xml:space="preserve"> </w:t>
      </w:r>
      <w:r w:rsidR="00DC566C" w:rsidRPr="002D14A8">
        <w:rPr>
          <w:sz w:val="24"/>
          <w:szCs w:val="24"/>
          <w:lang w:val="ru-RU"/>
        </w:rPr>
        <w:t>[</w:t>
      </w:r>
      <w:r w:rsidR="00A578E3" w:rsidRPr="00A578E3">
        <w:rPr>
          <w:sz w:val="24"/>
          <w:szCs w:val="24"/>
          <w:lang w:val="ru-RU"/>
        </w:rPr>
        <w:t>1</w:t>
      </w:r>
      <w:r w:rsidR="00DC566C" w:rsidRPr="002D14A8">
        <w:rPr>
          <w:sz w:val="24"/>
          <w:szCs w:val="24"/>
          <w:lang w:val="ru-RU"/>
        </w:rPr>
        <w:t>].</w:t>
      </w:r>
    </w:p>
    <w:p w:rsidR="005B65CC" w:rsidRPr="00962500" w:rsidRDefault="00366794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Продолжая параллели с гомеостазом меди, следует указать на важную роль</w:t>
      </w:r>
      <w:r w:rsidR="008E56C8" w:rsidRPr="008E56C8">
        <w:rPr>
          <w:sz w:val="24"/>
          <w:szCs w:val="24"/>
          <w:lang w:val="ru-RU"/>
        </w:rPr>
        <w:t xml:space="preserve"> </w:t>
      </w:r>
      <w:r w:rsidR="008E56C8">
        <w:rPr>
          <w:sz w:val="24"/>
          <w:szCs w:val="24"/>
          <w:lang w:val="ru-RU"/>
        </w:rPr>
        <w:t>в координации клеточных реакций на действие препаратов платины, которую</w:t>
      </w:r>
      <w:r w:rsidR="0057082E">
        <w:rPr>
          <w:sz w:val="24"/>
          <w:szCs w:val="24"/>
          <w:lang w:val="ru-RU"/>
        </w:rPr>
        <w:t xml:space="preserve"> </w:t>
      </w:r>
      <w:r w:rsidR="008E56C8">
        <w:rPr>
          <w:sz w:val="24"/>
          <w:szCs w:val="24"/>
          <w:lang w:val="ru-RU"/>
        </w:rPr>
        <w:t>играет белок</w:t>
      </w:r>
      <w:r>
        <w:rPr>
          <w:sz w:val="24"/>
          <w:szCs w:val="24"/>
          <w:lang w:val="ru-RU"/>
        </w:rPr>
        <w:t xml:space="preserve"> </w:t>
      </w:r>
      <w:r w:rsidR="0077745B">
        <w:rPr>
          <w:sz w:val="24"/>
          <w:szCs w:val="24"/>
          <w:lang w:val="en-US"/>
        </w:rPr>
        <w:t>ATOX</w:t>
      </w:r>
      <w:r w:rsidR="0077745B" w:rsidRPr="00366794">
        <w:rPr>
          <w:sz w:val="24"/>
          <w:szCs w:val="24"/>
          <w:lang w:val="ru-RU"/>
        </w:rPr>
        <w:t>1</w:t>
      </w:r>
      <w:r w:rsidR="0077745B">
        <w:rPr>
          <w:sz w:val="24"/>
          <w:szCs w:val="24"/>
          <w:lang w:val="ru-RU"/>
        </w:rPr>
        <w:t xml:space="preserve"> </w:t>
      </w:r>
      <w:r w:rsidR="00807BCC">
        <w:rPr>
          <w:sz w:val="24"/>
          <w:szCs w:val="24"/>
          <w:lang w:val="ru-RU"/>
        </w:rPr>
        <w:t xml:space="preserve">(рис. </w:t>
      </w:r>
      <w:r w:rsidR="00C33C97">
        <w:rPr>
          <w:sz w:val="24"/>
          <w:szCs w:val="24"/>
          <w:lang w:val="ru-RU"/>
        </w:rPr>
        <w:t>3</w:t>
      </w:r>
      <w:r w:rsidR="00807BCC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. </w:t>
      </w:r>
      <w:proofErr w:type="spellStart"/>
      <w:r w:rsidR="0057082E">
        <w:rPr>
          <w:sz w:val="24"/>
          <w:szCs w:val="24"/>
          <w:lang w:val="ru-RU"/>
        </w:rPr>
        <w:t>Ц</w:t>
      </w:r>
      <w:r>
        <w:rPr>
          <w:sz w:val="24"/>
          <w:szCs w:val="24"/>
          <w:lang w:val="ru-RU"/>
        </w:rPr>
        <w:t>исплатин</w:t>
      </w:r>
      <w:proofErr w:type="spellEnd"/>
      <w:r>
        <w:rPr>
          <w:sz w:val="24"/>
          <w:szCs w:val="24"/>
          <w:lang w:val="ru-RU"/>
        </w:rPr>
        <w:t xml:space="preserve"> и его аналоги</w:t>
      </w:r>
      <w:r w:rsidR="0057082E">
        <w:rPr>
          <w:sz w:val="24"/>
          <w:szCs w:val="24"/>
          <w:lang w:val="ru-RU"/>
        </w:rPr>
        <w:t xml:space="preserve">, наподобие ионов меди, связываются с </w:t>
      </w:r>
      <w:r w:rsidR="0077745B" w:rsidRPr="00650D0B">
        <w:rPr>
          <w:sz w:val="24"/>
          <w:szCs w:val="24"/>
          <w:lang w:val="en-US"/>
        </w:rPr>
        <w:t>ATOX</w:t>
      </w:r>
      <w:r w:rsidR="0077745B" w:rsidRPr="00650D0B">
        <w:rPr>
          <w:sz w:val="24"/>
          <w:szCs w:val="24"/>
          <w:lang w:val="ru-RU"/>
        </w:rPr>
        <w:t>1</w:t>
      </w:r>
      <w:r w:rsidR="003B403B">
        <w:rPr>
          <w:sz w:val="24"/>
          <w:szCs w:val="24"/>
          <w:lang w:val="ru-RU"/>
        </w:rPr>
        <w:t xml:space="preserve">, который выступает одновременно </w:t>
      </w:r>
      <w:r>
        <w:rPr>
          <w:sz w:val="24"/>
          <w:szCs w:val="24"/>
          <w:lang w:val="ru-RU"/>
        </w:rPr>
        <w:t xml:space="preserve">как </w:t>
      </w:r>
      <w:r w:rsidR="00A3796D">
        <w:rPr>
          <w:sz w:val="24"/>
          <w:szCs w:val="24"/>
          <w:lang w:val="ru-RU"/>
        </w:rPr>
        <w:t xml:space="preserve">внутриклеточный </w:t>
      </w:r>
      <w:r>
        <w:rPr>
          <w:sz w:val="24"/>
          <w:szCs w:val="24"/>
          <w:lang w:val="ru-RU"/>
        </w:rPr>
        <w:t xml:space="preserve">белок-переносчик, </w:t>
      </w:r>
      <w:proofErr w:type="spellStart"/>
      <w:r>
        <w:rPr>
          <w:sz w:val="24"/>
          <w:szCs w:val="24"/>
          <w:lang w:val="ru-RU"/>
        </w:rPr>
        <w:t>хелатор</w:t>
      </w:r>
      <w:proofErr w:type="spellEnd"/>
      <w:r w:rsidR="008E56C8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</w:t>
      </w:r>
      <w:r w:rsidR="00B72C78">
        <w:rPr>
          <w:sz w:val="24"/>
          <w:szCs w:val="24"/>
          <w:lang w:val="ru-RU"/>
        </w:rPr>
        <w:t>а также, вероятно, фактор транскрипции</w:t>
      </w:r>
      <w:r w:rsidR="003B403B">
        <w:rPr>
          <w:sz w:val="24"/>
          <w:szCs w:val="24"/>
          <w:lang w:val="ru-RU"/>
        </w:rPr>
        <w:t xml:space="preserve">. По-видимому, именно </w:t>
      </w:r>
      <w:r w:rsidR="0077745B" w:rsidRPr="00650D0B">
        <w:rPr>
          <w:sz w:val="24"/>
          <w:szCs w:val="24"/>
          <w:lang w:val="en-US"/>
        </w:rPr>
        <w:t>ATOX</w:t>
      </w:r>
      <w:r w:rsidR="0077745B" w:rsidRPr="00650D0B">
        <w:rPr>
          <w:sz w:val="24"/>
          <w:szCs w:val="24"/>
          <w:lang w:val="ru-RU"/>
        </w:rPr>
        <w:t>1</w:t>
      </w:r>
      <w:r w:rsidR="0077745B">
        <w:rPr>
          <w:sz w:val="24"/>
          <w:szCs w:val="24"/>
          <w:lang w:val="ru-RU"/>
        </w:rPr>
        <w:t xml:space="preserve"> </w:t>
      </w:r>
      <w:r w:rsidR="00B72C78">
        <w:rPr>
          <w:sz w:val="24"/>
          <w:szCs w:val="24"/>
          <w:lang w:val="ru-RU"/>
        </w:rPr>
        <w:t xml:space="preserve">регулирует </w:t>
      </w:r>
      <w:r w:rsidR="008E56C8">
        <w:rPr>
          <w:sz w:val="24"/>
          <w:szCs w:val="24"/>
          <w:lang w:val="ru-RU"/>
        </w:rPr>
        <w:t xml:space="preserve">активность </w:t>
      </w:r>
      <w:r w:rsidR="003B403B">
        <w:rPr>
          <w:sz w:val="24"/>
          <w:szCs w:val="24"/>
          <w:lang w:val="ru-RU"/>
        </w:rPr>
        <w:t>многих</w:t>
      </w:r>
      <w:r w:rsidR="008E56C8">
        <w:rPr>
          <w:sz w:val="24"/>
          <w:szCs w:val="24"/>
          <w:lang w:val="ru-RU"/>
        </w:rPr>
        <w:t xml:space="preserve"> звеньев </w:t>
      </w:r>
      <w:r w:rsidR="00A3796D">
        <w:rPr>
          <w:sz w:val="24"/>
          <w:szCs w:val="24"/>
          <w:lang w:val="ru-RU"/>
        </w:rPr>
        <w:t xml:space="preserve">в цепи транспорта и </w:t>
      </w:r>
      <w:proofErr w:type="spellStart"/>
      <w:r w:rsidR="00A3796D">
        <w:rPr>
          <w:sz w:val="24"/>
          <w:szCs w:val="24"/>
          <w:lang w:val="ru-RU"/>
        </w:rPr>
        <w:t>инактивации</w:t>
      </w:r>
      <w:proofErr w:type="spellEnd"/>
      <w:r w:rsidR="00A3796D">
        <w:rPr>
          <w:sz w:val="24"/>
          <w:szCs w:val="24"/>
          <w:lang w:val="ru-RU"/>
        </w:rPr>
        <w:t xml:space="preserve"> этих </w:t>
      </w:r>
      <w:proofErr w:type="spellStart"/>
      <w:r w:rsidR="00A3796D">
        <w:rPr>
          <w:sz w:val="24"/>
          <w:szCs w:val="24"/>
          <w:lang w:val="ru-RU"/>
        </w:rPr>
        <w:t>цитостатиков</w:t>
      </w:r>
      <w:proofErr w:type="spellEnd"/>
      <w:r w:rsidR="003B403B">
        <w:rPr>
          <w:sz w:val="24"/>
          <w:szCs w:val="24"/>
          <w:lang w:val="ru-RU"/>
        </w:rPr>
        <w:t xml:space="preserve">, в частности, экспрессию генов </w:t>
      </w:r>
      <w:r w:rsidR="003B403B" w:rsidRPr="003B403B">
        <w:rPr>
          <w:i/>
          <w:sz w:val="24"/>
          <w:szCs w:val="24"/>
          <w:lang w:val="en-US"/>
        </w:rPr>
        <w:t>CTR</w:t>
      </w:r>
      <w:r w:rsidR="003B403B" w:rsidRPr="003B403B">
        <w:rPr>
          <w:i/>
          <w:sz w:val="24"/>
          <w:szCs w:val="24"/>
          <w:lang w:val="ru-RU"/>
        </w:rPr>
        <w:t>1</w:t>
      </w:r>
      <w:r w:rsidR="003B403B" w:rsidRPr="003B403B">
        <w:rPr>
          <w:sz w:val="24"/>
          <w:szCs w:val="24"/>
          <w:lang w:val="ru-RU"/>
        </w:rPr>
        <w:t xml:space="preserve"> </w:t>
      </w:r>
      <w:r w:rsidR="003B403B">
        <w:rPr>
          <w:sz w:val="24"/>
          <w:szCs w:val="24"/>
          <w:lang w:val="ru-RU"/>
        </w:rPr>
        <w:t xml:space="preserve">и </w:t>
      </w:r>
      <w:r w:rsidR="003B403B" w:rsidRPr="003B403B">
        <w:rPr>
          <w:i/>
          <w:sz w:val="24"/>
          <w:szCs w:val="24"/>
          <w:lang w:val="en-US"/>
        </w:rPr>
        <w:t>CTR</w:t>
      </w:r>
      <w:r w:rsidR="003B403B" w:rsidRPr="003B403B">
        <w:rPr>
          <w:i/>
          <w:sz w:val="24"/>
          <w:szCs w:val="24"/>
          <w:lang w:val="ru-RU"/>
        </w:rPr>
        <w:t>2</w:t>
      </w:r>
      <w:r w:rsidR="009230E0" w:rsidRPr="00650D0B">
        <w:rPr>
          <w:sz w:val="24"/>
          <w:szCs w:val="24"/>
          <w:lang w:val="ru-RU"/>
        </w:rPr>
        <w:t>.</w:t>
      </w:r>
      <w:r w:rsidR="005B65CC">
        <w:rPr>
          <w:sz w:val="24"/>
          <w:szCs w:val="24"/>
          <w:lang w:val="ru-RU"/>
        </w:rPr>
        <w:t xml:space="preserve"> </w:t>
      </w:r>
      <w:r w:rsidR="00A3796D">
        <w:rPr>
          <w:sz w:val="24"/>
          <w:szCs w:val="24"/>
          <w:lang w:val="ru-RU"/>
        </w:rPr>
        <w:t>В результате</w:t>
      </w:r>
      <w:r w:rsidR="00D8400F">
        <w:rPr>
          <w:sz w:val="24"/>
          <w:szCs w:val="24"/>
          <w:lang w:val="ru-RU"/>
        </w:rPr>
        <w:t xml:space="preserve"> клетка воспринимает </w:t>
      </w:r>
      <w:proofErr w:type="spellStart"/>
      <w:r w:rsidR="00545117">
        <w:rPr>
          <w:sz w:val="24"/>
          <w:szCs w:val="24"/>
          <w:lang w:val="ru-RU"/>
        </w:rPr>
        <w:t>цисплатин</w:t>
      </w:r>
      <w:proofErr w:type="spellEnd"/>
      <w:r w:rsidR="00D8400F">
        <w:rPr>
          <w:sz w:val="24"/>
          <w:szCs w:val="24"/>
          <w:lang w:val="ru-RU"/>
        </w:rPr>
        <w:t xml:space="preserve"> как избыток ионов меди и быстро включает защитные механизмы. </w:t>
      </w:r>
      <w:r w:rsidR="00665CA6">
        <w:rPr>
          <w:sz w:val="24"/>
          <w:szCs w:val="24"/>
          <w:lang w:val="ru-RU"/>
        </w:rPr>
        <w:t>Вероятно</w:t>
      </w:r>
      <w:r w:rsidR="005B65CC">
        <w:rPr>
          <w:sz w:val="24"/>
          <w:szCs w:val="24"/>
          <w:lang w:val="ru-RU"/>
        </w:rPr>
        <w:t>, это одн</w:t>
      </w:r>
      <w:r w:rsidR="00871F50">
        <w:rPr>
          <w:sz w:val="24"/>
          <w:szCs w:val="24"/>
          <w:lang w:val="ru-RU"/>
        </w:rPr>
        <w:t>а</w:t>
      </w:r>
      <w:r w:rsidR="005B65CC">
        <w:rPr>
          <w:sz w:val="24"/>
          <w:szCs w:val="24"/>
          <w:lang w:val="ru-RU"/>
        </w:rPr>
        <w:t xml:space="preserve"> из </w:t>
      </w:r>
      <w:r w:rsidR="00871F50">
        <w:rPr>
          <w:sz w:val="24"/>
          <w:szCs w:val="24"/>
          <w:lang w:val="ru-RU"/>
        </w:rPr>
        <w:t>причин</w:t>
      </w:r>
      <w:r w:rsidR="005B65CC">
        <w:rPr>
          <w:sz w:val="24"/>
          <w:szCs w:val="24"/>
          <w:lang w:val="ru-RU"/>
        </w:rPr>
        <w:t xml:space="preserve">, </w:t>
      </w:r>
      <w:r w:rsidR="00871F50">
        <w:rPr>
          <w:sz w:val="24"/>
          <w:szCs w:val="24"/>
          <w:lang w:val="ru-RU"/>
        </w:rPr>
        <w:t>из-за котор</w:t>
      </w:r>
      <w:r w:rsidR="00EF6190">
        <w:rPr>
          <w:sz w:val="24"/>
          <w:szCs w:val="24"/>
          <w:lang w:val="ru-RU"/>
        </w:rPr>
        <w:t>ых</w:t>
      </w:r>
      <w:r w:rsidR="00871F50">
        <w:rPr>
          <w:sz w:val="24"/>
          <w:szCs w:val="24"/>
          <w:lang w:val="ru-RU"/>
        </w:rPr>
        <w:t xml:space="preserve"> </w:t>
      </w:r>
      <w:r w:rsidR="005B65CC">
        <w:rPr>
          <w:sz w:val="24"/>
          <w:szCs w:val="24"/>
          <w:lang w:val="ru-RU"/>
        </w:rPr>
        <w:t>по мере наращивания дозы препаратов платины их цитотоксическое действие быстро выходит на плато.</w:t>
      </w:r>
    </w:p>
    <w:p w:rsidR="00962500" w:rsidRDefault="004F78D8" w:rsidP="00240ADC">
      <w:pPr>
        <w:spacing w:before="120"/>
        <w:ind w:firstLine="7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ru-RU"/>
        </w:rPr>
        <w:drawing>
          <wp:inline distT="0" distB="0" distL="0" distR="0">
            <wp:extent cx="2370455" cy="1551940"/>
            <wp:effectExtent l="19050" t="0" r="0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C49" w:rsidRPr="00773C49" w:rsidRDefault="00773C49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t xml:space="preserve">Рис. </w:t>
      </w:r>
      <w:r w:rsidR="00C33C97">
        <w:rPr>
          <w:noProof/>
          <w:sz w:val="24"/>
          <w:szCs w:val="24"/>
          <w:lang w:val="ru-RU"/>
        </w:rPr>
        <w:t>3</w:t>
      </w:r>
      <w:r>
        <w:rPr>
          <w:noProof/>
          <w:sz w:val="24"/>
          <w:szCs w:val="24"/>
          <w:lang w:val="ru-RU"/>
        </w:rPr>
        <w:t>. Два остатка цистеина (</w:t>
      </w:r>
      <w:r>
        <w:rPr>
          <w:noProof/>
          <w:sz w:val="24"/>
          <w:szCs w:val="24"/>
          <w:lang w:val="en-US"/>
        </w:rPr>
        <w:t>Cys</w:t>
      </w:r>
      <w:r w:rsidRPr="00773C49">
        <w:rPr>
          <w:noProof/>
          <w:sz w:val="24"/>
          <w:szCs w:val="24"/>
          <w:lang w:val="ru-RU"/>
        </w:rPr>
        <w:t>)</w:t>
      </w:r>
      <w:r>
        <w:rPr>
          <w:noProof/>
          <w:sz w:val="24"/>
          <w:szCs w:val="24"/>
          <w:lang w:val="ru-RU"/>
        </w:rPr>
        <w:t xml:space="preserve"> в молекуле белка </w:t>
      </w:r>
      <w:r w:rsidR="0077745B">
        <w:rPr>
          <w:noProof/>
          <w:sz w:val="24"/>
          <w:szCs w:val="24"/>
          <w:lang w:val="en-US"/>
        </w:rPr>
        <w:t>ATOX</w:t>
      </w:r>
      <w:r w:rsidR="0077745B">
        <w:rPr>
          <w:noProof/>
          <w:sz w:val="24"/>
          <w:szCs w:val="24"/>
          <w:lang w:val="ru-RU"/>
        </w:rPr>
        <w:t>1</w:t>
      </w:r>
      <w:r>
        <w:rPr>
          <w:noProof/>
          <w:sz w:val="24"/>
          <w:szCs w:val="24"/>
          <w:lang w:val="ru-RU"/>
        </w:rPr>
        <w:t xml:space="preserve">, связанные с цисплатином (точнее, диамминоплатиной) </w:t>
      </w:r>
      <w:r w:rsidRPr="00773C49">
        <w:rPr>
          <w:noProof/>
          <w:sz w:val="24"/>
          <w:szCs w:val="24"/>
          <w:lang w:val="ru-RU"/>
        </w:rPr>
        <w:t>[</w:t>
      </w:r>
      <w:r w:rsidR="00A578E3" w:rsidRPr="00A578E3">
        <w:rPr>
          <w:noProof/>
          <w:sz w:val="24"/>
          <w:szCs w:val="24"/>
          <w:lang w:val="ru-RU"/>
        </w:rPr>
        <w:t>2</w:t>
      </w:r>
      <w:r w:rsidRPr="00773C49">
        <w:rPr>
          <w:noProof/>
          <w:sz w:val="24"/>
          <w:szCs w:val="24"/>
          <w:lang w:val="ru-RU"/>
        </w:rPr>
        <w:t>]</w:t>
      </w:r>
      <w:r>
        <w:rPr>
          <w:noProof/>
          <w:sz w:val="24"/>
          <w:szCs w:val="24"/>
          <w:lang w:val="ru-RU"/>
        </w:rPr>
        <w:t>.</w:t>
      </w:r>
    </w:p>
    <w:p w:rsidR="00B80A26" w:rsidRPr="00A578E3" w:rsidRDefault="00C17B9C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Кроме регуляторных механизмов, б</w:t>
      </w:r>
      <w:r w:rsidR="00591C0B">
        <w:rPr>
          <w:sz w:val="24"/>
          <w:szCs w:val="24"/>
          <w:lang w:val="ru-RU"/>
        </w:rPr>
        <w:t xml:space="preserve">елок </w:t>
      </w:r>
      <w:r w:rsidR="0077745B">
        <w:rPr>
          <w:sz w:val="24"/>
          <w:szCs w:val="24"/>
          <w:lang w:val="en-US"/>
        </w:rPr>
        <w:t>ATOX</w:t>
      </w:r>
      <w:r w:rsidR="0077745B" w:rsidRPr="00591C0B">
        <w:rPr>
          <w:sz w:val="24"/>
          <w:szCs w:val="24"/>
          <w:lang w:val="ru-RU"/>
        </w:rPr>
        <w:t xml:space="preserve">1 </w:t>
      </w:r>
      <w:r w:rsidR="007A4166">
        <w:rPr>
          <w:sz w:val="24"/>
          <w:szCs w:val="24"/>
          <w:lang w:val="ru-RU"/>
        </w:rPr>
        <w:t xml:space="preserve">может </w:t>
      </w:r>
      <w:r>
        <w:rPr>
          <w:sz w:val="24"/>
          <w:szCs w:val="24"/>
          <w:lang w:val="ru-RU"/>
        </w:rPr>
        <w:t xml:space="preserve">непосредственно </w:t>
      </w:r>
      <w:r w:rsidR="00591C0B">
        <w:rPr>
          <w:sz w:val="24"/>
          <w:szCs w:val="24"/>
          <w:lang w:val="ru-RU"/>
        </w:rPr>
        <w:t>участв</w:t>
      </w:r>
      <w:r w:rsidR="007A4166">
        <w:rPr>
          <w:sz w:val="24"/>
          <w:szCs w:val="24"/>
          <w:lang w:val="ru-RU"/>
        </w:rPr>
        <w:t>овать</w:t>
      </w:r>
      <w:r w:rsidR="00591C0B">
        <w:rPr>
          <w:sz w:val="24"/>
          <w:szCs w:val="24"/>
          <w:lang w:val="ru-RU"/>
        </w:rPr>
        <w:t xml:space="preserve"> в выведении препаратов платины: связавшись с ними, он облегчает их перенос к белку </w:t>
      </w:r>
      <w:r w:rsidR="00591C0B">
        <w:rPr>
          <w:sz w:val="24"/>
          <w:szCs w:val="24"/>
          <w:lang w:val="en-US"/>
        </w:rPr>
        <w:t>ATP</w:t>
      </w:r>
      <w:r w:rsidR="00591C0B" w:rsidRPr="00591C0B">
        <w:rPr>
          <w:sz w:val="24"/>
          <w:szCs w:val="24"/>
          <w:lang w:val="ru-RU"/>
        </w:rPr>
        <w:t>7</w:t>
      </w:r>
      <w:r w:rsidR="00591C0B">
        <w:rPr>
          <w:sz w:val="24"/>
          <w:szCs w:val="24"/>
          <w:lang w:val="en-US"/>
        </w:rPr>
        <w:t>B</w:t>
      </w:r>
      <w:r w:rsidR="00591C0B">
        <w:rPr>
          <w:sz w:val="24"/>
          <w:szCs w:val="24"/>
          <w:lang w:val="ru-RU"/>
        </w:rPr>
        <w:t xml:space="preserve">. </w:t>
      </w:r>
      <w:r w:rsidR="00B80A26">
        <w:rPr>
          <w:sz w:val="24"/>
          <w:szCs w:val="24"/>
          <w:lang w:val="ru-RU"/>
        </w:rPr>
        <w:t xml:space="preserve">Предполагалось, что </w:t>
      </w:r>
      <w:r>
        <w:rPr>
          <w:sz w:val="24"/>
          <w:szCs w:val="24"/>
          <w:lang w:val="en-US"/>
        </w:rPr>
        <w:t>ATP</w:t>
      </w:r>
      <w:r w:rsidRPr="00C17B9C">
        <w:rPr>
          <w:sz w:val="24"/>
          <w:szCs w:val="24"/>
          <w:lang w:val="ru-RU"/>
        </w:rPr>
        <w:t>7</w:t>
      </w:r>
      <w:r>
        <w:rPr>
          <w:sz w:val="24"/>
          <w:szCs w:val="24"/>
          <w:lang w:val="en-US"/>
        </w:rPr>
        <w:t>B</w:t>
      </w:r>
      <w:r w:rsidRPr="00C17B9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и, в меньшей степени, </w:t>
      </w:r>
      <w:r>
        <w:rPr>
          <w:sz w:val="24"/>
          <w:szCs w:val="24"/>
          <w:lang w:val="en-US"/>
        </w:rPr>
        <w:t>ATP</w:t>
      </w:r>
      <w:r w:rsidRPr="00B80A26">
        <w:rPr>
          <w:sz w:val="24"/>
          <w:szCs w:val="24"/>
          <w:lang w:val="ru-RU"/>
        </w:rPr>
        <w:t>7</w:t>
      </w:r>
      <w:r>
        <w:rPr>
          <w:sz w:val="24"/>
          <w:szCs w:val="24"/>
          <w:lang w:val="en-US"/>
        </w:rPr>
        <w:t>A</w:t>
      </w:r>
      <w:r w:rsidRPr="00B80A2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выводят </w:t>
      </w:r>
      <w:proofErr w:type="spellStart"/>
      <w:r>
        <w:rPr>
          <w:sz w:val="24"/>
          <w:szCs w:val="24"/>
          <w:lang w:val="ru-RU"/>
        </w:rPr>
        <w:t>цисплатин</w:t>
      </w:r>
      <w:proofErr w:type="spellEnd"/>
      <w:r w:rsidR="00B80A26">
        <w:rPr>
          <w:sz w:val="24"/>
          <w:szCs w:val="24"/>
          <w:lang w:val="ru-RU"/>
        </w:rPr>
        <w:t xml:space="preserve"> в комплекс </w:t>
      </w:r>
      <w:proofErr w:type="spellStart"/>
      <w:r w:rsidR="00B80A26">
        <w:rPr>
          <w:sz w:val="24"/>
          <w:szCs w:val="24"/>
          <w:lang w:val="ru-RU"/>
        </w:rPr>
        <w:t>Гольджи</w:t>
      </w:r>
      <w:proofErr w:type="spellEnd"/>
      <w:r w:rsidR="00B80A26">
        <w:rPr>
          <w:sz w:val="24"/>
          <w:szCs w:val="24"/>
          <w:lang w:val="ru-RU"/>
        </w:rPr>
        <w:t xml:space="preserve"> или внутриклеточные вакуоли для п</w:t>
      </w:r>
      <w:r>
        <w:rPr>
          <w:sz w:val="24"/>
          <w:szCs w:val="24"/>
          <w:lang w:val="ru-RU"/>
        </w:rPr>
        <w:t>оследующего удаления из клетки; впрочем,</w:t>
      </w:r>
      <w:r w:rsidR="00B80A26">
        <w:rPr>
          <w:sz w:val="24"/>
          <w:szCs w:val="24"/>
          <w:lang w:val="ru-RU"/>
        </w:rPr>
        <w:t xml:space="preserve"> данные последующих эксперимент</w:t>
      </w:r>
      <w:r w:rsidR="00B80A26" w:rsidRPr="000F12BE">
        <w:rPr>
          <w:sz w:val="24"/>
          <w:szCs w:val="24"/>
          <w:lang w:val="ru-RU"/>
        </w:rPr>
        <w:t xml:space="preserve">ов больше соответствуют простому связыванию и </w:t>
      </w:r>
      <w:proofErr w:type="spellStart"/>
      <w:r w:rsidR="00B80A26" w:rsidRPr="000F12BE">
        <w:rPr>
          <w:sz w:val="24"/>
          <w:szCs w:val="24"/>
          <w:lang w:val="ru-RU"/>
        </w:rPr>
        <w:t>инактивации</w:t>
      </w:r>
      <w:proofErr w:type="spellEnd"/>
      <w:r w:rsidRPr="000F12BE">
        <w:rPr>
          <w:sz w:val="24"/>
          <w:szCs w:val="24"/>
          <w:lang w:val="ru-RU"/>
        </w:rPr>
        <w:t xml:space="preserve"> </w:t>
      </w:r>
      <w:proofErr w:type="spellStart"/>
      <w:r w:rsidRPr="000F12BE">
        <w:rPr>
          <w:sz w:val="24"/>
          <w:szCs w:val="24"/>
          <w:lang w:val="ru-RU"/>
        </w:rPr>
        <w:t>цисплатина</w:t>
      </w:r>
      <w:proofErr w:type="spellEnd"/>
      <w:r w:rsidRPr="000F12BE">
        <w:rPr>
          <w:sz w:val="24"/>
          <w:szCs w:val="24"/>
          <w:lang w:val="ru-RU"/>
        </w:rPr>
        <w:t xml:space="preserve"> </w:t>
      </w:r>
      <w:r w:rsidRPr="007A4166">
        <w:rPr>
          <w:sz w:val="24"/>
          <w:szCs w:val="24"/>
          <w:lang w:val="ru-RU"/>
        </w:rPr>
        <w:t xml:space="preserve">белками </w:t>
      </w:r>
      <w:r w:rsidR="00116D7F" w:rsidRPr="007A4166">
        <w:rPr>
          <w:sz w:val="24"/>
          <w:szCs w:val="24"/>
          <w:lang w:val="en-US"/>
        </w:rPr>
        <w:t>ATOX</w:t>
      </w:r>
      <w:r w:rsidR="00116D7F" w:rsidRPr="007A4166">
        <w:rPr>
          <w:sz w:val="24"/>
          <w:szCs w:val="24"/>
          <w:lang w:val="ru-RU"/>
        </w:rPr>
        <w:t xml:space="preserve">1 </w:t>
      </w:r>
      <w:r w:rsidRPr="007A4166">
        <w:rPr>
          <w:sz w:val="24"/>
          <w:szCs w:val="24"/>
          <w:lang w:val="ru-RU"/>
        </w:rPr>
        <w:t xml:space="preserve">и </w:t>
      </w:r>
      <w:r w:rsidRPr="007A4166">
        <w:rPr>
          <w:sz w:val="24"/>
          <w:szCs w:val="24"/>
          <w:lang w:val="en-US"/>
        </w:rPr>
        <w:t>ATP</w:t>
      </w:r>
      <w:r w:rsidRPr="007A4166">
        <w:rPr>
          <w:sz w:val="24"/>
          <w:szCs w:val="24"/>
          <w:lang w:val="ru-RU"/>
        </w:rPr>
        <w:t>7</w:t>
      </w:r>
      <w:r w:rsidRPr="007A4166">
        <w:rPr>
          <w:sz w:val="24"/>
          <w:szCs w:val="24"/>
          <w:lang w:val="en-US"/>
        </w:rPr>
        <w:t>B</w:t>
      </w:r>
      <w:r w:rsidRPr="007A4166">
        <w:rPr>
          <w:sz w:val="24"/>
          <w:szCs w:val="24"/>
          <w:lang w:val="ru-RU"/>
        </w:rPr>
        <w:t xml:space="preserve">; в любом случае, </w:t>
      </w:r>
      <w:r w:rsidR="007A4166" w:rsidRPr="007A4166">
        <w:rPr>
          <w:sz w:val="24"/>
          <w:szCs w:val="24"/>
          <w:lang w:val="ru-RU"/>
        </w:rPr>
        <w:t>повышенное содержание этих белков сопровождается устойчивостью к препаратам платины</w:t>
      </w:r>
      <w:r w:rsidR="006E126B">
        <w:rPr>
          <w:sz w:val="24"/>
          <w:szCs w:val="24"/>
          <w:lang w:val="ru-RU"/>
        </w:rPr>
        <w:t xml:space="preserve"> </w:t>
      </w:r>
      <w:r w:rsidR="006E126B" w:rsidRPr="006E126B">
        <w:rPr>
          <w:sz w:val="24"/>
          <w:szCs w:val="24"/>
          <w:lang w:val="ru-RU"/>
        </w:rPr>
        <w:t>[2, 6, 14]</w:t>
      </w:r>
      <w:r w:rsidR="00B80A26" w:rsidRPr="007A4166">
        <w:rPr>
          <w:sz w:val="24"/>
          <w:szCs w:val="24"/>
          <w:lang w:val="ru-RU"/>
        </w:rPr>
        <w:t>.</w:t>
      </w:r>
    </w:p>
    <w:p w:rsidR="00AA0078" w:rsidRPr="00D12865" w:rsidRDefault="00AA0078" w:rsidP="00240ADC">
      <w:pPr>
        <w:pStyle w:val="3"/>
        <w:rPr>
          <w:sz w:val="24"/>
          <w:szCs w:val="24"/>
          <w:lang w:val="ru-RU"/>
        </w:rPr>
      </w:pPr>
      <w:bookmarkStart w:id="1" w:name="_Toc179698805"/>
      <w:bookmarkStart w:id="2" w:name="_Toc194054468"/>
      <w:r w:rsidRPr="00D12865">
        <w:rPr>
          <w:sz w:val="24"/>
          <w:szCs w:val="24"/>
          <w:lang w:val="ru-RU"/>
        </w:rPr>
        <w:t>Внутриклеточный метаболизм</w:t>
      </w:r>
      <w:bookmarkEnd w:id="1"/>
      <w:bookmarkEnd w:id="2"/>
    </w:p>
    <w:p w:rsidR="00AA0078" w:rsidRDefault="006E126B" w:rsidP="00240ADC">
      <w:pPr>
        <w:spacing w:before="12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</w:t>
      </w:r>
      <w:r w:rsidR="00AA0078" w:rsidRPr="00D12865">
        <w:rPr>
          <w:sz w:val="24"/>
          <w:szCs w:val="24"/>
          <w:lang w:val="ru-RU"/>
        </w:rPr>
        <w:t xml:space="preserve">онцентрация ионов хлора </w:t>
      </w:r>
      <w:r>
        <w:rPr>
          <w:sz w:val="24"/>
          <w:szCs w:val="24"/>
          <w:lang w:val="ru-RU"/>
        </w:rPr>
        <w:t xml:space="preserve">внутри клетки </w:t>
      </w:r>
      <w:r w:rsidR="003F6CCC">
        <w:rPr>
          <w:sz w:val="24"/>
          <w:szCs w:val="24"/>
          <w:lang w:val="ru-RU"/>
        </w:rPr>
        <w:t xml:space="preserve">(около 4 </w:t>
      </w:r>
      <w:proofErr w:type="spellStart"/>
      <w:r w:rsidR="003F6CCC">
        <w:rPr>
          <w:sz w:val="24"/>
          <w:szCs w:val="24"/>
          <w:lang w:val="ru-RU"/>
        </w:rPr>
        <w:t>ммоль</w:t>
      </w:r>
      <w:proofErr w:type="spellEnd"/>
      <w:r w:rsidR="003F6CCC">
        <w:rPr>
          <w:sz w:val="24"/>
          <w:szCs w:val="24"/>
          <w:lang w:val="ru-RU"/>
        </w:rPr>
        <w:t xml:space="preserve">/л) существенно ниже, чем </w:t>
      </w:r>
      <w:r w:rsidR="00AA0078" w:rsidRPr="00D12865">
        <w:rPr>
          <w:sz w:val="24"/>
          <w:szCs w:val="24"/>
          <w:lang w:val="ru-RU"/>
        </w:rPr>
        <w:t>в межклеточной жидкости и плазме</w:t>
      </w:r>
      <w:r w:rsidR="003F6CCC">
        <w:rPr>
          <w:sz w:val="24"/>
          <w:szCs w:val="24"/>
          <w:lang w:val="ru-RU"/>
        </w:rPr>
        <w:t xml:space="preserve"> (около 100 </w:t>
      </w:r>
      <w:proofErr w:type="spellStart"/>
      <w:r w:rsidR="003F6CCC">
        <w:rPr>
          <w:sz w:val="24"/>
          <w:szCs w:val="24"/>
          <w:lang w:val="ru-RU"/>
        </w:rPr>
        <w:t>ммоль</w:t>
      </w:r>
      <w:proofErr w:type="spellEnd"/>
      <w:r w:rsidR="003F6CCC">
        <w:rPr>
          <w:sz w:val="24"/>
          <w:szCs w:val="24"/>
          <w:lang w:val="ru-RU"/>
        </w:rPr>
        <w:t>/л)</w:t>
      </w:r>
      <w:r w:rsidR="00AA0078" w:rsidRPr="00D12865">
        <w:rPr>
          <w:sz w:val="24"/>
          <w:szCs w:val="24"/>
          <w:lang w:val="ru-RU"/>
        </w:rPr>
        <w:t xml:space="preserve">. Это </w:t>
      </w:r>
      <w:r>
        <w:rPr>
          <w:sz w:val="24"/>
          <w:szCs w:val="24"/>
          <w:lang w:val="ru-RU"/>
        </w:rPr>
        <w:t>ведет к</w:t>
      </w:r>
      <w:r w:rsidR="00AA0078" w:rsidRPr="00D12865">
        <w:rPr>
          <w:sz w:val="24"/>
          <w:szCs w:val="24"/>
          <w:lang w:val="ru-RU"/>
        </w:rPr>
        <w:t xml:space="preserve"> гидролизу </w:t>
      </w:r>
      <w:proofErr w:type="spellStart"/>
      <w:r w:rsidR="00AA0078" w:rsidRPr="00D12865">
        <w:rPr>
          <w:sz w:val="24"/>
          <w:szCs w:val="24"/>
          <w:lang w:val="ru-RU"/>
        </w:rPr>
        <w:lastRenderedPageBreak/>
        <w:t>цисплатина</w:t>
      </w:r>
      <w:proofErr w:type="spellEnd"/>
      <w:r w:rsidR="003F6CCC">
        <w:rPr>
          <w:sz w:val="24"/>
          <w:szCs w:val="24"/>
          <w:lang w:val="ru-RU"/>
        </w:rPr>
        <w:t xml:space="preserve"> внутри клетки: </w:t>
      </w:r>
      <w:r w:rsidR="00AA0078" w:rsidRPr="00D12865">
        <w:rPr>
          <w:sz w:val="24"/>
          <w:szCs w:val="24"/>
          <w:lang w:val="ru-RU"/>
        </w:rPr>
        <w:t xml:space="preserve">атомы хлора замещаются водой и образуются активные </w:t>
      </w:r>
      <w:proofErr w:type="spellStart"/>
      <w:r w:rsidR="00AA0078" w:rsidRPr="00D12865">
        <w:rPr>
          <w:sz w:val="24"/>
          <w:szCs w:val="24"/>
          <w:lang w:val="ru-RU"/>
        </w:rPr>
        <w:t>электрофильные</w:t>
      </w:r>
      <w:proofErr w:type="spellEnd"/>
      <w:r w:rsidR="00AA0078" w:rsidRPr="00D12865">
        <w:rPr>
          <w:sz w:val="24"/>
          <w:szCs w:val="24"/>
          <w:lang w:val="ru-RU"/>
        </w:rPr>
        <w:t xml:space="preserve"> моно- и </w:t>
      </w:r>
      <w:proofErr w:type="spellStart"/>
      <w:r w:rsidR="00AA0078" w:rsidRPr="00D12865">
        <w:rPr>
          <w:sz w:val="24"/>
          <w:szCs w:val="24"/>
          <w:lang w:val="ru-RU"/>
        </w:rPr>
        <w:t>диаквапроизводные</w:t>
      </w:r>
      <w:proofErr w:type="spellEnd"/>
      <w:r w:rsidR="00AA0078" w:rsidRPr="00D12865">
        <w:rPr>
          <w:sz w:val="24"/>
          <w:szCs w:val="24"/>
          <w:lang w:val="ru-RU"/>
        </w:rPr>
        <w:t xml:space="preserve"> </w:t>
      </w:r>
      <w:proofErr w:type="spellStart"/>
      <w:r w:rsidR="00AA0078" w:rsidRPr="00D12865">
        <w:rPr>
          <w:sz w:val="24"/>
          <w:szCs w:val="24"/>
          <w:lang w:val="ru-RU"/>
        </w:rPr>
        <w:t>цисплатина</w:t>
      </w:r>
      <w:proofErr w:type="spellEnd"/>
      <w:r w:rsidR="00AA0078" w:rsidRPr="00D12865">
        <w:rPr>
          <w:sz w:val="24"/>
          <w:szCs w:val="24"/>
          <w:lang w:val="ru-RU"/>
        </w:rPr>
        <w:t xml:space="preserve">, которые реагируют с нуклеофильными группами, прежде всего </w:t>
      </w:r>
      <w:proofErr w:type="spellStart"/>
      <w:r w:rsidR="00AA0078" w:rsidRPr="00D12865">
        <w:rPr>
          <w:sz w:val="24"/>
          <w:szCs w:val="24"/>
          <w:lang w:val="ru-RU"/>
        </w:rPr>
        <w:t>тиоловыми</w:t>
      </w:r>
      <w:proofErr w:type="spellEnd"/>
      <w:r w:rsidR="00AA0078" w:rsidRPr="00D12865">
        <w:rPr>
          <w:sz w:val="24"/>
          <w:szCs w:val="24"/>
          <w:lang w:val="ru-RU"/>
        </w:rPr>
        <w:t xml:space="preserve"> группами белков (в составе цистеина и метионина), а также азотистыми основаниями ДНК</w:t>
      </w:r>
      <w:r w:rsidR="003F6CCC">
        <w:rPr>
          <w:sz w:val="24"/>
          <w:szCs w:val="24"/>
          <w:lang w:val="ru-RU"/>
        </w:rPr>
        <w:t xml:space="preserve"> и РНК</w:t>
      </w:r>
      <w:r w:rsidR="00F26136">
        <w:rPr>
          <w:sz w:val="24"/>
          <w:szCs w:val="24"/>
          <w:lang w:val="ru-RU"/>
        </w:rPr>
        <w:t xml:space="preserve"> (рис. 2)</w:t>
      </w:r>
      <w:r>
        <w:rPr>
          <w:sz w:val="24"/>
          <w:szCs w:val="24"/>
          <w:lang w:val="ru-RU"/>
        </w:rPr>
        <w:t xml:space="preserve"> </w:t>
      </w:r>
      <w:r w:rsidRPr="006E126B">
        <w:rPr>
          <w:sz w:val="24"/>
          <w:szCs w:val="24"/>
          <w:lang w:val="ru-RU"/>
        </w:rPr>
        <w:t>[17, 33]</w:t>
      </w:r>
      <w:r w:rsidR="00AA0078" w:rsidRPr="00D12865">
        <w:rPr>
          <w:sz w:val="24"/>
          <w:szCs w:val="24"/>
          <w:lang w:val="ru-RU"/>
        </w:rPr>
        <w:t>.</w:t>
      </w:r>
    </w:p>
    <w:p w:rsidR="00DF7659" w:rsidRDefault="00AA0078" w:rsidP="00240ADC">
      <w:pPr>
        <w:spacing w:before="120"/>
        <w:ind w:firstLine="708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Основную роль в связывании </w:t>
      </w:r>
      <w:proofErr w:type="spellStart"/>
      <w:r w:rsidRPr="00D12865">
        <w:rPr>
          <w:sz w:val="24"/>
          <w:szCs w:val="24"/>
          <w:lang w:val="ru-RU"/>
        </w:rPr>
        <w:t>цисплатина</w:t>
      </w:r>
      <w:proofErr w:type="spellEnd"/>
      <w:r w:rsidRPr="00D12865">
        <w:rPr>
          <w:sz w:val="24"/>
          <w:szCs w:val="24"/>
          <w:lang w:val="ru-RU"/>
        </w:rPr>
        <w:t xml:space="preserve"> и его аналогов играют богатые </w:t>
      </w:r>
      <w:proofErr w:type="spellStart"/>
      <w:r w:rsidRPr="00D12865">
        <w:rPr>
          <w:sz w:val="24"/>
          <w:szCs w:val="24"/>
          <w:lang w:val="ru-RU"/>
        </w:rPr>
        <w:t>тиоловыми</w:t>
      </w:r>
      <w:proofErr w:type="spellEnd"/>
      <w:r w:rsidRPr="00D12865">
        <w:rPr>
          <w:sz w:val="24"/>
          <w:szCs w:val="24"/>
          <w:lang w:val="ru-RU"/>
        </w:rPr>
        <w:t xml:space="preserve"> группами </w:t>
      </w:r>
      <w:proofErr w:type="spellStart"/>
      <w:r w:rsidRPr="00D12865">
        <w:rPr>
          <w:sz w:val="24"/>
          <w:szCs w:val="24"/>
          <w:lang w:val="ru-RU"/>
        </w:rPr>
        <w:t>трипептид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proofErr w:type="spellStart"/>
      <w:r w:rsidRPr="00D12865">
        <w:rPr>
          <w:sz w:val="24"/>
          <w:szCs w:val="24"/>
          <w:lang w:val="ru-RU"/>
        </w:rPr>
        <w:t>глутатион</w:t>
      </w:r>
      <w:proofErr w:type="spellEnd"/>
      <w:r w:rsidRPr="00D12865">
        <w:rPr>
          <w:sz w:val="24"/>
          <w:szCs w:val="24"/>
          <w:lang w:val="ru-RU"/>
        </w:rPr>
        <w:t xml:space="preserve"> (</w:t>
      </w:r>
      <w:r w:rsidRPr="00D12865">
        <w:rPr>
          <w:rFonts w:ascii="Symbol" w:hAnsi="Symbol"/>
          <w:sz w:val="24"/>
          <w:szCs w:val="24"/>
          <w:lang w:val="en-US"/>
        </w:rPr>
        <w:t></w:t>
      </w:r>
      <w:r w:rsidRPr="00D12865">
        <w:rPr>
          <w:sz w:val="24"/>
          <w:szCs w:val="24"/>
          <w:lang w:val="ru-RU"/>
        </w:rPr>
        <w:t>-</w:t>
      </w:r>
      <w:proofErr w:type="spellStart"/>
      <w:r w:rsidRPr="00D12865">
        <w:rPr>
          <w:sz w:val="24"/>
          <w:szCs w:val="24"/>
          <w:lang w:val="ru-RU"/>
        </w:rPr>
        <w:t>глу-цис-гли</w:t>
      </w:r>
      <w:proofErr w:type="spellEnd"/>
      <w:r w:rsidRPr="00D12865">
        <w:rPr>
          <w:sz w:val="24"/>
          <w:szCs w:val="24"/>
          <w:lang w:val="ru-RU"/>
        </w:rPr>
        <w:t xml:space="preserve">) и </w:t>
      </w:r>
      <w:r w:rsidR="00DF7659">
        <w:rPr>
          <w:sz w:val="24"/>
          <w:szCs w:val="24"/>
          <w:lang w:val="ru-RU"/>
        </w:rPr>
        <w:t xml:space="preserve">белки </w:t>
      </w:r>
      <w:proofErr w:type="spellStart"/>
      <w:r w:rsidRPr="00D12865">
        <w:rPr>
          <w:sz w:val="24"/>
          <w:szCs w:val="24"/>
          <w:lang w:val="ru-RU"/>
        </w:rPr>
        <w:t>металлотионеин</w:t>
      </w:r>
      <w:r w:rsidR="00DF7659">
        <w:rPr>
          <w:sz w:val="24"/>
          <w:szCs w:val="24"/>
          <w:lang w:val="ru-RU"/>
        </w:rPr>
        <w:t>ы</w:t>
      </w:r>
      <w:proofErr w:type="spellEnd"/>
      <w:r w:rsidRPr="00D12865">
        <w:rPr>
          <w:sz w:val="24"/>
          <w:szCs w:val="24"/>
          <w:lang w:val="ru-RU"/>
        </w:rPr>
        <w:t xml:space="preserve">. </w:t>
      </w:r>
      <w:r w:rsidR="00485C8B">
        <w:rPr>
          <w:sz w:val="24"/>
          <w:szCs w:val="24"/>
          <w:lang w:val="ru-RU"/>
        </w:rPr>
        <w:t>Они</w:t>
      </w:r>
      <w:r w:rsidRPr="00D12865">
        <w:rPr>
          <w:sz w:val="24"/>
          <w:szCs w:val="24"/>
          <w:lang w:val="ru-RU"/>
        </w:rPr>
        <w:t xml:space="preserve"> участвуют в защите клетки от эндогенных и экзогенных токсических веществ — свободных радикалов, супероксидов, тяжелых металлов, канцерогенов и проч., а также связывают многие </w:t>
      </w:r>
      <w:proofErr w:type="spellStart"/>
      <w:r w:rsidRPr="00D12865">
        <w:rPr>
          <w:sz w:val="24"/>
          <w:szCs w:val="24"/>
          <w:lang w:val="ru-RU"/>
        </w:rPr>
        <w:t>цитостатики</w:t>
      </w:r>
      <w:proofErr w:type="spellEnd"/>
      <w:r w:rsidRPr="00D12865">
        <w:rPr>
          <w:sz w:val="24"/>
          <w:szCs w:val="24"/>
          <w:lang w:val="ru-RU"/>
        </w:rPr>
        <w:t xml:space="preserve">, прежде всего производные платины и </w:t>
      </w:r>
      <w:proofErr w:type="spellStart"/>
      <w:r w:rsidRPr="00D12865">
        <w:rPr>
          <w:sz w:val="24"/>
          <w:szCs w:val="24"/>
          <w:lang w:val="ru-RU"/>
        </w:rPr>
        <w:t>алкилирующие</w:t>
      </w:r>
      <w:proofErr w:type="spellEnd"/>
      <w:r w:rsidRPr="00D12865">
        <w:rPr>
          <w:sz w:val="24"/>
          <w:szCs w:val="24"/>
          <w:lang w:val="ru-RU"/>
        </w:rPr>
        <w:t xml:space="preserve"> средства.</w:t>
      </w:r>
    </w:p>
    <w:p w:rsidR="00AA0078" w:rsidRDefault="00AA10B3" w:rsidP="00240ADC">
      <w:pPr>
        <w:spacing w:before="120"/>
        <w:ind w:firstLine="708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</w:t>
      </w:r>
      <w:r w:rsidRPr="00D12865">
        <w:rPr>
          <w:sz w:val="24"/>
          <w:szCs w:val="24"/>
          <w:lang w:val="ru-RU"/>
        </w:rPr>
        <w:t>еталлотионеины</w:t>
      </w:r>
      <w:proofErr w:type="spellEnd"/>
      <w:r>
        <w:rPr>
          <w:sz w:val="24"/>
          <w:szCs w:val="24"/>
          <w:lang w:val="ru-RU"/>
        </w:rPr>
        <w:t xml:space="preserve"> </w:t>
      </w:r>
      <w:r w:rsidR="00DF7659">
        <w:rPr>
          <w:sz w:val="24"/>
          <w:szCs w:val="24"/>
          <w:lang w:val="ru-RU"/>
        </w:rPr>
        <w:t xml:space="preserve">— это </w:t>
      </w:r>
      <w:r w:rsidR="00DF7659" w:rsidRPr="00D12865">
        <w:rPr>
          <w:sz w:val="24"/>
          <w:szCs w:val="24"/>
          <w:lang w:val="ru-RU"/>
        </w:rPr>
        <w:t>группа близки</w:t>
      </w:r>
      <w:r w:rsidR="00DF7659">
        <w:rPr>
          <w:sz w:val="24"/>
          <w:szCs w:val="24"/>
          <w:lang w:val="ru-RU"/>
        </w:rPr>
        <w:t>х</w:t>
      </w:r>
      <w:r w:rsidR="00DF7659" w:rsidRPr="00D12865">
        <w:rPr>
          <w:sz w:val="24"/>
          <w:szCs w:val="24"/>
          <w:lang w:val="ru-RU"/>
        </w:rPr>
        <w:t xml:space="preserve"> по строению </w:t>
      </w:r>
      <w:r w:rsidR="00DF7659">
        <w:rPr>
          <w:sz w:val="24"/>
          <w:szCs w:val="24"/>
          <w:lang w:val="ru-RU"/>
        </w:rPr>
        <w:t>низкомолекулярных белков</w:t>
      </w:r>
      <w:r w:rsidR="00E56C81">
        <w:rPr>
          <w:sz w:val="24"/>
          <w:szCs w:val="24"/>
          <w:lang w:val="ru-RU"/>
        </w:rPr>
        <w:t xml:space="preserve">, различают 4 </w:t>
      </w:r>
      <w:proofErr w:type="spellStart"/>
      <w:r w:rsidR="00E56C81">
        <w:rPr>
          <w:sz w:val="24"/>
          <w:szCs w:val="24"/>
          <w:lang w:val="ru-RU"/>
        </w:rPr>
        <w:t>изоформы</w:t>
      </w:r>
      <w:proofErr w:type="spellEnd"/>
      <w:r w:rsidR="00E56C81">
        <w:rPr>
          <w:sz w:val="24"/>
          <w:szCs w:val="24"/>
          <w:lang w:val="ru-RU"/>
        </w:rPr>
        <w:t xml:space="preserve"> </w:t>
      </w:r>
      <w:r w:rsidR="00E56C81" w:rsidRPr="00E56C81">
        <w:rPr>
          <w:sz w:val="24"/>
          <w:szCs w:val="24"/>
          <w:lang w:val="ru-RU"/>
        </w:rPr>
        <w:t>(</w:t>
      </w:r>
      <w:r w:rsidR="00E56C81">
        <w:rPr>
          <w:sz w:val="24"/>
          <w:szCs w:val="24"/>
          <w:lang w:val="en-US"/>
        </w:rPr>
        <w:t>MT</w:t>
      </w:r>
      <w:r w:rsidR="00E56C81" w:rsidRPr="00E56C81">
        <w:rPr>
          <w:sz w:val="24"/>
          <w:szCs w:val="24"/>
          <w:lang w:val="ru-RU"/>
        </w:rPr>
        <w:t>1</w:t>
      </w:r>
      <w:r w:rsidR="00E56C81">
        <w:rPr>
          <w:sz w:val="24"/>
          <w:szCs w:val="24"/>
          <w:lang w:val="ru-RU"/>
        </w:rPr>
        <w:t>—</w:t>
      </w:r>
      <w:r w:rsidR="00E56C81" w:rsidRPr="00E56C81">
        <w:rPr>
          <w:sz w:val="24"/>
          <w:szCs w:val="24"/>
          <w:lang w:val="ru-RU"/>
        </w:rPr>
        <w:t>4)</w:t>
      </w:r>
      <w:r w:rsidR="00DF7659">
        <w:rPr>
          <w:sz w:val="24"/>
          <w:szCs w:val="24"/>
          <w:lang w:val="ru-RU"/>
        </w:rPr>
        <w:t xml:space="preserve">. </w:t>
      </w:r>
      <w:r w:rsidR="00E56C81">
        <w:rPr>
          <w:sz w:val="24"/>
          <w:szCs w:val="24"/>
          <w:lang w:val="ru-RU"/>
        </w:rPr>
        <w:t xml:space="preserve">Они содержат от 61 до 68 аминокислот, из которых 20 — остатки цистеина. Повышенное содержание </w:t>
      </w:r>
      <w:proofErr w:type="spellStart"/>
      <w:r w:rsidR="00E56C81">
        <w:rPr>
          <w:sz w:val="24"/>
          <w:szCs w:val="24"/>
          <w:lang w:val="ru-RU"/>
        </w:rPr>
        <w:t>металлотионеинов</w:t>
      </w:r>
      <w:proofErr w:type="spellEnd"/>
      <w:r w:rsidR="00E56C81">
        <w:rPr>
          <w:sz w:val="24"/>
          <w:szCs w:val="24"/>
          <w:lang w:val="ru-RU"/>
        </w:rPr>
        <w:t xml:space="preserve"> сопровождалось устойчивостью к </w:t>
      </w:r>
      <w:proofErr w:type="spellStart"/>
      <w:r w:rsidR="00E56C81">
        <w:rPr>
          <w:sz w:val="24"/>
          <w:szCs w:val="24"/>
          <w:lang w:val="ru-RU"/>
        </w:rPr>
        <w:t>цисплатину</w:t>
      </w:r>
      <w:proofErr w:type="spellEnd"/>
      <w:r w:rsidR="00E56C81">
        <w:rPr>
          <w:sz w:val="24"/>
          <w:szCs w:val="24"/>
          <w:lang w:val="ru-RU"/>
        </w:rPr>
        <w:t xml:space="preserve"> при раке яичников</w:t>
      </w:r>
      <w:r w:rsidR="00F74640">
        <w:rPr>
          <w:sz w:val="24"/>
          <w:szCs w:val="24"/>
          <w:lang w:val="ru-RU"/>
        </w:rPr>
        <w:t xml:space="preserve"> и других опухолях</w:t>
      </w:r>
      <w:r w:rsidR="004910C2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ru-RU"/>
        </w:rPr>
        <w:t>[</w:t>
      </w:r>
      <w:r w:rsidR="006E126B" w:rsidRPr="006E126B">
        <w:rPr>
          <w:color w:val="000025"/>
          <w:sz w:val="24"/>
          <w:szCs w:val="24"/>
          <w:lang w:val="ru-RU"/>
        </w:rPr>
        <w:t>30</w:t>
      </w:r>
      <w:r w:rsidRPr="00D12865">
        <w:rPr>
          <w:sz w:val="24"/>
          <w:szCs w:val="24"/>
          <w:lang w:val="ru-RU"/>
        </w:rPr>
        <w:t>].</w:t>
      </w:r>
    </w:p>
    <w:p w:rsidR="004A249F" w:rsidRPr="00D12865" w:rsidRDefault="00456060" w:rsidP="00240ADC">
      <w:pPr>
        <w:spacing w:before="120"/>
        <w:ind w:firstLine="708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Связывание </w:t>
      </w:r>
      <w:proofErr w:type="spellStart"/>
      <w:r w:rsidRPr="00D12865">
        <w:rPr>
          <w:sz w:val="24"/>
          <w:szCs w:val="24"/>
          <w:lang w:val="ru-RU"/>
        </w:rPr>
        <w:t>глутатиона</w:t>
      </w:r>
      <w:proofErr w:type="spellEnd"/>
      <w:r w:rsidRPr="00D12865">
        <w:rPr>
          <w:sz w:val="24"/>
          <w:szCs w:val="24"/>
          <w:lang w:val="ru-RU"/>
        </w:rPr>
        <w:t xml:space="preserve"> с препаратами платины может протекать самопроизвольно, </w:t>
      </w:r>
      <w:r>
        <w:rPr>
          <w:sz w:val="24"/>
          <w:szCs w:val="24"/>
          <w:lang w:val="ru-RU"/>
        </w:rPr>
        <w:t>но реакция</w:t>
      </w:r>
      <w:r w:rsidR="00E56E76" w:rsidRPr="00D12865">
        <w:rPr>
          <w:sz w:val="24"/>
          <w:szCs w:val="24"/>
          <w:lang w:val="ru-RU"/>
        </w:rPr>
        <w:t xml:space="preserve"> протекает относительно медленно</w:t>
      </w:r>
      <w:r w:rsidR="00F74640">
        <w:rPr>
          <w:sz w:val="24"/>
          <w:szCs w:val="24"/>
          <w:lang w:val="ru-RU"/>
        </w:rPr>
        <w:t xml:space="preserve"> (</w:t>
      </w:r>
      <w:proofErr w:type="spellStart"/>
      <w:r w:rsidR="00F74640">
        <w:rPr>
          <w:sz w:val="24"/>
          <w:szCs w:val="24"/>
          <w:lang w:val="ru-RU"/>
        </w:rPr>
        <w:t>металлотионеины</w:t>
      </w:r>
      <w:proofErr w:type="spellEnd"/>
      <w:r w:rsidR="00F74640">
        <w:rPr>
          <w:sz w:val="24"/>
          <w:szCs w:val="24"/>
          <w:lang w:val="ru-RU"/>
        </w:rPr>
        <w:t xml:space="preserve"> реагируют быстрее)</w:t>
      </w:r>
      <w:r w:rsidR="00E56E76" w:rsidRPr="00D12865">
        <w:rPr>
          <w:sz w:val="24"/>
          <w:szCs w:val="24"/>
          <w:lang w:val="ru-RU"/>
        </w:rPr>
        <w:t xml:space="preserve">, и для надежной защиты клетки требуется фермент-катализатор. Эту функцию выполняют </w:t>
      </w:r>
      <w:proofErr w:type="spellStart"/>
      <w:r w:rsidR="00E56E76" w:rsidRPr="00D12865">
        <w:rPr>
          <w:sz w:val="24"/>
          <w:szCs w:val="24"/>
          <w:lang w:val="ru-RU"/>
        </w:rPr>
        <w:t>глутатион</w:t>
      </w:r>
      <w:proofErr w:type="spellEnd"/>
      <w:r w:rsidR="00E56E76" w:rsidRPr="00D12865">
        <w:rPr>
          <w:sz w:val="24"/>
          <w:szCs w:val="24"/>
          <w:lang w:val="ru-RU"/>
        </w:rPr>
        <w:t>-</w:t>
      </w:r>
      <w:r w:rsidR="00E56E76" w:rsidRPr="00D12865">
        <w:rPr>
          <w:sz w:val="24"/>
          <w:szCs w:val="24"/>
          <w:lang w:val="en-US"/>
        </w:rPr>
        <w:t>S</w:t>
      </w:r>
      <w:r w:rsidR="00E56E76" w:rsidRPr="00D12865">
        <w:rPr>
          <w:sz w:val="24"/>
          <w:szCs w:val="24"/>
          <w:lang w:val="ru-RU"/>
        </w:rPr>
        <w:t>-</w:t>
      </w:r>
      <w:proofErr w:type="spellStart"/>
      <w:r w:rsidR="00E56E76" w:rsidRPr="00D12865">
        <w:rPr>
          <w:sz w:val="24"/>
          <w:szCs w:val="24"/>
          <w:lang w:val="ru-RU"/>
        </w:rPr>
        <w:t>трансферазы</w:t>
      </w:r>
      <w:proofErr w:type="spellEnd"/>
      <w:r w:rsidR="00E56E76" w:rsidRPr="00D12865">
        <w:rPr>
          <w:sz w:val="24"/>
          <w:szCs w:val="24"/>
          <w:lang w:val="ru-RU"/>
        </w:rPr>
        <w:t xml:space="preserve"> — группа ферментов </w:t>
      </w:r>
      <w:r w:rsidR="00E56E76" w:rsidRPr="00D12865">
        <w:rPr>
          <w:sz w:val="24"/>
          <w:szCs w:val="24"/>
          <w:lang w:val="en-US"/>
        </w:rPr>
        <w:t>II</w:t>
      </w:r>
      <w:r w:rsidR="00E56E76" w:rsidRPr="00D12865">
        <w:rPr>
          <w:sz w:val="24"/>
          <w:szCs w:val="24"/>
          <w:lang w:val="ru-RU"/>
        </w:rPr>
        <w:t xml:space="preserve"> фазы </w:t>
      </w:r>
      <w:proofErr w:type="spellStart"/>
      <w:r w:rsidR="00E56E76" w:rsidRPr="00D12865">
        <w:rPr>
          <w:sz w:val="24"/>
          <w:szCs w:val="24"/>
          <w:lang w:val="ru-RU"/>
        </w:rPr>
        <w:t>детоксикации</w:t>
      </w:r>
      <w:proofErr w:type="spellEnd"/>
      <w:r w:rsidR="00E56E76" w:rsidRPr="00D12865">
        <w:rPr>
          <w:sz w:val="24"/>
          <w:szCs w:val="24"/>
          <w:lang w:val="ru-RU"/>
        </w:rPr>
        <w:t xml:space="preserve">, ускоряющих </w:t>
      </w:r>
      <w:proofErr w:type="spellStart"/>
      <w:r w:rsidR="00E56E76" w:rsidRPr="00D12865">
        <w:rPr>
          <w:sz w:val="24"/>
          <w:szCs w:val="24"/>
          <w:lang w:val="ru-RU"/>
        </w:rPr>
        <w:t>конъгацию</w:t>
      </w:r>
      <w:proofErr w:type="spellEnd"/>
      <w:r w:rsidR="00E56E76" w:rsidRPr="00D12865">
        <w:rPr>
          <w:sz w:val="24"/>
          <w:szCs w:val="24"/>
          <w:lang w:val="ru-RU"/>
        </w:rPr>
        <w:t xml:space="preserve"> </w:t>
      </w:r>
      <w:proofErr w:type="spellStart"/>
      <w:r w:rsidR="00E56E76" w:rsidRPr="00D12865">
        <w:rPr>
          <w:sz w:val="24"/>
          <w:szCs w:val="24"/>
          <w:lang w:val="ru-RU"/>
        </w:rPr>
        <w:t>глутатиона</w:t>
      </w:r>
      <w:proofErr w:type="spellEnd"/>
      <w:r w:rsidR="00E56E76" w:rsidRPr="00D12865">
        <w:rPr>
          <w:sz w:val="24"/>
          <w:szCs w:val="24"/>
          <w:lang w:val="ru-RU"/>
        </w:rPr>
        <w:t xml:space="preserve"> с токсичными </w:t>
      </w:r>
      <w:proofErr w:type="spellStart"/>
      <w:r w:rsidR="00E56E76" w:rsidRPr="00D12865">
        <w:rPr>
          <w:sz w:val="24"/>
          <w:szCs w:val="24"/>
          <w:lang w:val="ru-RU"/>
        </w:rPr>
        <w:t>электрофилами</w:t>
      </w:r>
      <w:proofErr w:type="spellEnd"/>
      <w:r w:rsidR="004A249F" w:rsidRPr="00D12865">
        <w:rPr>
          <w:sz w:val="24"/>
          <w:szCs w:val="24"/>
          <w:lang w:val="ru-RU"/>
        </w:rPr>
        <w:t xml:space="preserve"> [</w:t>
      </w:r>
      <w:r w:rsidR="006E126B" w:rsidRPr="006E126B">
        <w:rPr>
          <w:sz w:val="24"/>
          <w:szCs w:val="24"/>
          <w:lang w:val="ru-RU"/>
        </w:rPr>
        <w:t>24</w:t>
      </w:r>
      <w:r w:rsidR="004A249F" w:rsidRPr="00D12865">
        <w:rPr>
          <w:sz w:val="24"/>
          <w:szCs w:val="24"/>
          <w:lang w:val="ru-RU"/>
        </w:rPr>
        <w:t>].</w:t>
      </w:r>
    </w:p>
    <w:p w:rsidR="004A249F" w:rsidRDefault="004A249F" w:rsidP="00240ADC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Впервые </w:t>
      </w:r>
      <w:proofErr w:type="spellStart"/>
      <w:r w:rsidRPr="00D12865">
        <w:rPr>
          <w:sz w:val="24"/>
          <w:szCs w:val="24"/>
          <w:lang w:val="ru-RU"/>
        </w:rPr>
        <w:t>глутатион</w:t>
      </w:r>
      <w:proofErr w:type="spellEnd"/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  <w:lang w:val="en-US"/>
        </w:rPr>
        <w:t>S</w:t>
      </w:r>
      <w:r w:rsidRPr="00D12865">
        <w:rPr>
          <w:sz w:val="24"/>
          <w:szCs w:val="24"/>
          <w:lang w:val="ru-RU"/>
        </w:rPr>
        <w:t>-</w:t>
      </w:r>
      <w:proofErr w:type="spellStart"/>
      <w:r w:rsidRPr="00D12865">
        <w:rPr>
          <w:sz w:val="24"/>
          <w:szCs w:val="24"/>
          <w:lang w:val="ru-RU"/>
        </w:rPr>
        <w:t>трансфераза</w:t>
      </w:r>
      <w:proofErr w:type="spellEnd"/>
      <w:r w:rsidRPr="00D12865">
        <w:rPr>
          <w:sz w:val="24"/>
          <w:szCs w:val="24"/>
          <w:lang w:val="ru-RU"/>
        </w:rPr>
        <w:t xml:space="preserve"> была выделена из печени крысы и описана под названием </w:t>
      </w:r>
      <w:proofErr w:type="spellStart"/>
      <w:r w:rsidRPr="00D12865">
        <w:rPr>
          <w:sz w:val="24"/>
          <w:szCs w:val="24"/>
          <w:lang w:val="ru-RU"/>
        </w:rPr>
        <w:t>лигандин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 w:rsidR="00564A09">
        <w:rPr>
          <w:sz w:val="24"/>
          <w:szCs w:val="24"/>
          <w:lang w:val="ru-RU"/>
        </w:rPr>
        <w:t xml:space="preserve">в </w:t>
      </w:r>
      <w:r w:rsidRPr="00D12865">
        <w:rPr>
          <w:sz w:val="24"/>
          <w:szCs w:val="24"/>
          <w:lang w:val="ru-RU"/>
        </w:rPr>
        <w:t>1971</w:t>
      </w:r>
      <w:r w:rsidR="00564A09">
        <w:rPr>
          <w:sz w:val="24"/>
          <w:szCs w:val="24"/>
          <w:lang w:val="ru-RU"/>
        </w:rPr>
        <w:t xml:space="preserve"> г</w:t>
      </w:r>
      <w:r w:rsidRPr="00D12865">
        <w:rPr>
          <w:sz w:val="24"/>
          <w:szCs w:val="24"/>
          <w:lang w:val="ru-RU"/>
        </w:rPr>
        <w:t xml:space="preserve">. </w:t>
      </w:r>
      <w:r w:rsidR="00564A09">
        <w:rPr>
          <w:sz w:val="24"/>
          <w:szCs w:val="24"/>
          <w:lang w:val="ru-RU"/>
        </w:rPr>
        <w:t>В</w:t>
      </w:r>
      <w:r w:rsidRPr="00D12865">
        <w:rPr>
          <w:sz w:val="24"/>
          <w:szCs w:val="24"/>
          <w:lang w:val="ru-RU"/>
        </w:rPr>
        <w:t xml:space="preserve">ыделяют 3 класса </w:t>
      </w:r>
      <w:proofErr w:type="spellStart"/>
      <w:r w:rsidRPr="00D12865">
        <w:rPr>
          <w:sz w:val="24"/>
          <w:szCs w:val="24"/>
          <w:lang w:val="ru-RU"/>
        </w:rPr>
        <w:t>глутатион</w:t>
      </w:r>
      <w:proofErr w:type="spellEnd"/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  <w:lang w:val="en-US"/>
        </w:rPr>
        <w:t>S</w:t>
      </w:r>
      <w:r w:rsidRPr="00D12865">
        <w:rPr>
          <w:sz w:val="24"/>
          <w:szCs w:val="24"/>
          <w:lang w:val="ru-RU"/>
        </w:rPr>
        <w:t>-</w:t>
      </w:r>
      <w:proofErr w:type="spellStart"/>
      <w:r w:rsidRPr="00D12865">
        <w:rPr>
          <w:sz w:val="24"/>
          <w:szCs w:val="24"/>
          <w:lang w:val="ru-RU"/>
        </w:rPr>
        <w:t>трансфераз</w:t>
      </w:r>
      <w:proofErr w:type="spellEnd"/>
      <w:r w:rsidRPr="00D12865">
        <w:rPr>
          <w:sz w:val="24"/>
          <w:szCs w:val="24"/>
          <w:lang w:val="ru-RU"/>
        </w:rPr>
        <w:t xml:space="preserve">: </w:t>
      </w:r>
      <w:proofErr w:type="spellStart"/>
      <w:r w:rsidRPr="00D12865">
        <w:rPr>
          <w:sz w:val="24"/>
          <w:szCs w:val="24"/>
          <w:lang w:val="ru-RU"/>
        </w:rPr>
        <w:t>цитозольные</w:t>
      </w:r>
      <w:proofErr w:type="spellEnd"/>
      <w:r w:rsidRPr="00D12865">
        <w:rPr>
          <w:sz w:val="24"/>
          <w:szCs w:val="24"/>
          <w:lang w:val="ru-RU"/>
        </w:rPr>
        <w:t xml:space="preserve">, </w:t>
      </w:r>
      <w:proofErr w:type="spellStart"/>
      <w:r w:rsidRPr="00D12865">
        <w:rPr>
          <w:sz w:val="24"/>
          <w:szCs w:val="24"/>
          <w:lang w:val="ru-RU"/>
        </w:rPr>
        <w:t>митохондриальные</w:t>
      </w:r>
      <w:proofErr w:type="spellEnd"/>
      <w:r w:rsidRPr="00D12865">
        <w:rPr>
          <w:sz w:val="24"/>
          <w:szCs w:val="24"/>
          <w:lang w:val="ru-RU"/>
        </w:rPr>
        <w:t xml:space="preserve"> и </w:t>
      </w:r>
      <w:proofErr w:type="spellStart"/>
      <w:r w:rsidRPr="00D12865">
        <w:rPr>
          <w:sz w:val="24"/>
          <w:szCs w:val="24"/>
          <w:lang w:val="ru-RU"/>
        </w:rPr>
        <w:t>микросомальные</w:t>
      </w:r>
      <w:proofErr w:type="spellEnd"/>
      <w:r w:rsidR="00564A09">
        <w:rPr>
          <w:sz w:val="24"/>
          <w:szCs w:val="24"/>
          <w:lang w:val="ru-RU"/>
        </w:rPr>
        <w:t xml:space="preserve"> (п</w:t>
      </w:r>
      <w:r w:rsidRPr="00D12865">
        <w:rPr>
          <w:sz w:val="24"/>
          <w:szCs w:val="24"/>
          <w:lang w:val="ru-RU"/>
        </w:rPr>
        <w:t xml:space="preserve">оследние два не играют значимой роли в метаболизме </w:t>
      </w:r>
      <w:proofErr w:type="spellStart"/>
      <w:r w:rsidRPr="00D12865">
        <w:rPr>
          <w:sz w:val="24"/>
          <w:szCs w:val="24"/>
          <w:lang w:val="ru-RU"/>
        </w:rPr>
        <w:t>цитостатиков</w:t>
      </w:r>
      <w:proofErr w:type="spellEnd"/>
      <w:r w:rsidR="00564A09">
        <w:rPr>
          <w:sz w:val="24"/>
          <w:szCs w:val="24"/>
          <w:lang w:val="ru-RU"/>
        </w:rPr>
        <w:t>)</w:t>
      </w:r>
      <w:r w:rsidRPr="00D12865">
        <w:rPr>
          <w:sz w:val="24"/>
          <w:szCs w:val="24"/>
          <w:lang w:val="ru-RU"/>
        </w:rPr>
        <w:t xml:space="preserve">. </w:t>
      </w:r>
      <w:proofErr w:type="spellStart"/>
      <w:r w:rsidR="00564A09">
        <w:rPr>
          <w:sz w:val="24"/>
          <w:szCs w:val="24"/>
          <w:lang w:val="ru-RU"/>
        </w:rPr>
        <w:t>Цитозольные</w:t>
      </w:r>
      <w:proofErr w:type="spellEnd"/>
      <w:r w:rsidR="00564A09">
        <w:rPr>
          <w:sz w:val="24"/>
          <w:szCs w:val="24"/>
          <w:lang w:val="ru-RU"/>
        </w:rPr>
        <w:t xml:space="preserve"> ферменты насчитывают </w:t>
      </w:r>
      <w:r w:rsidRPr="00D12865">
        <w:rPr>
          <w:sz w:val="24"/>
          <w:szCs w:val="24"/>
          <w:lang w:val="ru-RU"/>
        </w:rPr>
        <w:t xml:space="preserve">16 </w:t>
      </w:r>
      <w:proofErr w:type="spellStart"/>
      <w:r w:rsidRPr="00D12865">
        <w:rPr>
          <w:sz w:val="24"/>
          <w:szCs w:val="24"/>
          <w:lang w:val="ru-RU"/>
        </w:rPr>
        <w:t>изоформ</w:t>
      </w:r>
      <w:proofErr w:type="spellEnd"/>
      <w:r w:rsidRPr="00D12865">
        <w:rPr>
          <w:sz w:val="24"/>
          <w:szCs w:val="24"/>
          <w:lang w:val="ru-RU"/>
        </w:rPr>
        <w:t>, объединенных в 6 семейств (</w:t>
      </w:r>
      <w:r w:rsidRPr="00D12865">
        <w:rPr>
          <w:rFonts w:ascii="Symbol" w:hAnsi="Symbol"/>
          <w:sz w:val="24"/>
          <w:szCs w:val="24"/>
        </w:rPr>
        <w:t>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rFonts w:ascii="Symbol" w:hAnsi="Symbol"/>
          <w:sz w:val="24"/>
          <w:szCs w:val="24"/>
        </w:rPr>
        <w:t>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rFonts w:ascii="Symbol" w:hAnsi="Symbol"/>
          <w:sz w:val="24"/>
          <w:szCs w:val="24"/>
        </w:rPr>
        <w:sym w:font="Symbol" w:char="F077"/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rFonts w:ascii="Symbol" w:hAnsi="Symbol"/>
          <w:sz w:val="24"/>
          <w:szCs w:val="24"/>
        </w:rPr>
        <w:t>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rFonts w:ascii="Symbol" w:hAnsi="Symbol"/>
          <w:sz w:val="24"/>
          <w:szCs w:val="24"/>
        </w:rPr>
        <w:sym w:font="Symbol" w:char="F071"/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rFonts w:ascii="Symbol" w:hAnsi="Symbol"/>
          <w:sz w:val="24"/>
          <w:szCs w:val="24"/>
        </w:rPr>
        <w:t></w:t>
      </w:r>
      <w:r w:rsidRPr="00D12865">
        <w:rPr>
          <w:sz w:val="24"/>
          <w:szCs w:val="24"/>
          <w:lang w:val="ru-RU"/>
        </w:rPr>
        <w:t>)</w:t>
      </w:r>
      <w:r w:rsidR="00564A09">
        <w:rPr>
          <w:sz w:val="24"/>
          <w:szCs w:val="24"/>
          <w:lang w:val="ru-RU"/>
        </w:rPr>
        <w:t>, с</w:t>
      </w:r>
      <w:r w:rsidRPr="00D12865">
        <w:rPr>
          <w:sz w:val="24"/>
          <w:szCs w:val="24"/>
          <w:lang w:val="ru-RU"/>
        </w:rPr>
        <w:t xml:space="preserve">оответствующие гены обозначают </w:t>
      </w:r>
      <w:r w:rsidRPr="00D12865">
        <w:rPr>
          <w:i/>
          <w:sz w:val="24"/>
          <w:szCs w:val="24"/>
          <w:lang w:val="en-US"/>
        </w:rPr>
        <w:t>GSTA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>—</w:t>
      </w:r>
      <w:r w:rsidRPr="00D12865">
        <w:rPr>
          <w:i/>
          <w:sz w:val="24"/>
          <w:szCs w:val="24"/>
          <w:lang w:val="en-US"/>
        </w:rPr>
        <w:t>A</w:t>
      </w:r>
      <w:r w:rsidRPr="00D12865">
        <w:rPr>
          <w:i/>
          <w:sz w:val="24"/>
          <w:szCs w:val="24"/>
          <w:lang w:val="ru-RU"/>
        </w:rPr>
        <w:t>5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i/>
          <w:sz w:val="24"/>
          <w:szCs w:val="24"/>
          <w:lang w:val="en-US"/>
        </w:rPr>
        <w:t>GSTM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>—</w:t>
      </w:r>
      <w:r w:rsidRPr="00D12865">
        <w:rPr>
          <w:i/>
          <w:sz w:val="24"/>
          <w:szCs w:val="24"/>
          <w:lang w:val="en-US"/>
        </w:rPr>
        <w:t>M</w:t>
      </w:r>
      <w:r w:rsidRPr="00D12865">
        <w:rPr>
          <w:i/>
          <w:sz w:val="24"/>
          <w:szCs w:val="24"/>
          <w:lang w:val="ru-RU"/>
        </w:rPr>
        <w:t>5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i/>
          <w:sz w:val="24"/>
          <w:szCs w:val="24"/>
          <w:lang w:val="en-US"/>
        </w:rPr>
        <w:t>GSTO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i/>
          <w:sz w:val="24"/>
          <w:szCs w:val="24"/>
          <w:lang w:val="en-US"/>
        </w:rPr>
        <w:t>O</w:t>
      </w:r>
      <w:r w:rsidRPr="00D12865">
        <w:rPr>
          <w:i/>
          <w:sz w:val="24"/>
          <w:szCs w:val="24"/>
          <w:lang w:val="ru-RU"/>
        </w:rPr>
        <w:t>2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i/>
          <w:sz w:val="24"/>
          <w:szCs w:val="24"/>
          <w:lang w:val="en-US"/>
        </w:rPr>
        <w:t>GSTP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i/>
          <w:sz w:val="24"/>
          <w:szCs w:val="24"/>
          <w:lang w:val="en-US"/>
        </w:rPr>
        <w:t>GSTT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i/>
          <w:sz w:val="24"/>
          <w:szCs w:val="24"/>
          <w:lang w:val="en-US"/>
        </w:rPr>
        <w:t>T</w:t>
      </w:r>
      <w:r w:rsidRPr="00D12865">
        <w:rPr>
          <w:i/>
          <w:sz w:val="24"/>
          <w:szCs w:val="24"/>
          <w:lang w:val="ru-RU"/>
        </w:rPr>
        <w:t>2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i/>
          <w:sz w:val="24"/>
          <w:szCs w:val="24"/>
          <w:lang w:val="en-US"/>
        </w:rPr>
        <w:t>GSTZ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[</w:t>
      </w:r>
      <w:r w:rsidR="006E126B" w:rsidRPr="006E126B">
        <w:rPr>
          <w:sz w:val="24"/>
          <w:szCs w:val="24"/>
          <w:lang w:val="ru-RU"/>
        </w:rPr>
        <w:t>13</w:t>
      </w:r>
      <w:r w:rsidRPr="00D12865">
        <w:rPr>
          <w:sz w:val="24"/>
          <w:szCs w:val="24"/>
          <w:lang w:val="ru-RU"/>
        </w:rPr>
        <w:t xml:space="preserve">]. </w:t>
      </w:r>
      <w:proofErr w:type="spellStart"/>
      <w:r w:rsidRPr="00D12865">
        <w:rPr>
          <w:sz w:val="24"/>
          <w:szCs w:val="24"/>
          <w:lang w:val="ru-RU"/>
        </w:rPr>
        <w:t>Глутатион</w:t>
      </w:r>
      <w:proofErr w:type="spellEnd"/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  <w:lang w:val="en-US"/>
        </w:rPr>
        <w:t>S</w:t>
      </w:r>
      <w:r w:rsidRPr="00D12865">
        <w:rPr>
          <w:sz w:val="24"/>
          <w:szCs w:val="24"/>
          <w:lang w:val="ru-RU"/>
        </w:rPr>
        <w:t>-</w:t>
      </w:r>
      <w:proofErr w:type="spellStart"/>
      <w:r w:rsidRPr="00D12865">
        <w:rPr>
          <w:sz w:val="24"/>
          <w:szCs w:val="24"/>
          <w:lang w:val="ru-RU"/>
        </w:rPr>
        <w:t>трансферазы</w:t>
      </w:r>
      <w:proofErr w:type="spellEnd"/>
      <w:r w:rsidRPr="00D12865">
        <w:rPr>
          <w:sz w:val="24"/>
          <w:szCs w:val="24"/>
          <w:lang w:val="ru-RU"/>
        </w:rPr>
        <w:t xml:space="preserve"> участвуют в </w:t>
      </w:r>
      <w:proofErr w:type="spellStart"/>
      <w:r w:rsidRPr="00D12865">
        <w:rPr>
          <w:sz w:val="24"/>
          <w:szCs w:val="24"/>
          <w:lang w:val="ru-RU"/>
        </w:rPr>
        <w:t>инактивации</w:t>
      </w:r>
      <w:proofErr w:type="spellEnd"/>
      <w:r w:rsidRPr="00D12865">
        <w:rPr>
          <w:sz w:val="24"/>
          <w:szCs w:val="24"/>
          <w:lang w:val="ru-RU"/>
        </w:rPr>
        <w:t xml:space="preserve"> химических канцерогенов, и сниженная активность этих ферментов рассматривается как фактор риска рака легкого, мочевого пузыря, опухолей головы и шеи. В то же время повышенная активность </w:t>
      </w:r>
      <w:proofErr w:type="spellStart"/>
      <w:r w:rsidRPr="00D12865">
        <w:rPr>
          <w:sz w:val="24"/>
          <w:szCs w:val="24"/>
          <w:lang w:val="ru-RU"/>
        </w:rPr>
        <w:t>глутатион</w:t>
      </w:r>
      <w:proofErr w:type="spellEnd"/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  <w:lang w:val="en-US"/>
        </w:rPr>
        <w:t>S</w:t>
      </w:r>
      <w:r w:rsidRPr="00D12865">
        <w:rPr>
          <w:sz w:val="24"/>
          <w:szCs w:val="24"/>
          <w:lang w:val="ru-RU"/>
        </w:rPr>
        <w:t>-</w:t>
      </w:r>
      <w:proofErr w:type="spellStart"/>
      <w:r w:rsidRPr="00D12865">
        <w:rPr>
          <w:sz w:val="24"/>
          <w:szCs w:val="24"/>
          <w:lang w:val="ru-RU"/>
        </w:rPr>
        <w:t>трансфераз</w:t>
      </w:r>
      <w:proofErr w:type="spellEnd"/>
      <w:r w:rsidRPr="00D12865">
        <w:rPr>
          <w:sz w:val="24"/>
          <w:szCs w:val="24"/>
          <w:lang w:val="ru-RU"/>
        </w:rPr>
        <w:t xml:space="preserve"> у больных, получающих химиотерапию, сопряжена с ускоренной </w:t>
      </w:r>
      <w:proofErr w:type="spellStart"/>
      <w:r w:rsidRPr="00D12865">
        <w:rPr>
          <w:sz w:val="24"/>
          <w:szCs w:val="24"/>
          <w:lang w:val="ru-RU"/>
        </w:rPr>
        <w:t>инактивацией</w:t>
      </w:r>
      <w:proofErr w:type="spellEnd"/>
      <w:r w:rsidRPr="00D12865">
        <w:rPr>
          <w:sz w:val="24"/>
          <w:szCs w:val="24"/>
          <w:lang w:val="ru-RU"/>
        </w:rPr>
        <w:t xml:space="preserve"> ряда </w:t>
      </w:r>
      <w:proofErr w:type="spellStart"/>
      <w:r w:rsidRPr="00D12865">
        <w:rPr>
          <w:sz w:val="24"/>
          <w:szCs w:val="24"/>
          <w:lang w:val="ru-RU"/>
        </w:rPr>
        <w:t>цитостатиков</w:t>
      </w:r>
      <w:proofErr w:type="spellEnd"/>
      <w:r w:rsidRPr="00D12865">
        <w:rPr>
          <w:sz w:val="24"/>
          <w:szCs w:val="24"/>
          <w:lang w:val="ru-RU"/>
        </w:rPr>
        <w:t xml:space="preserve"> и, соответственно, снижением эффективности лечения и неблагоприятным прогнозом [</w:t>
      </w:r>
      <w:r w:rsidR="006E126B" w:rsidRPr="006E126B">
        <w:rPr>
          <w:sz w:val="24"/>
          <w:szCs w:val="24"/>
          <w:lang w:val="ru-RU"/>
        </w:rPr>
        <w:t>24, 37</w:t>
      </w:r>
      <w:r w:rsidRPr="00D12865">
        <w:rPr>
          <w:sz w:val="24"/>
          <w:szCs w:val="24"/>
          <w:lang w:val="ru-RU"/>
        </w:rPr>
        <w:t>].</w:t>
      </w:r>
    </w:p>
    <w:p w:rsidR="00F26136" w:rsidRPr="00456060" w:rsidRDefault="00F26136" w:rsidP="00240ADC">
      <w:pPr>
        <w:spacing w:before="12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конъюгации </w:t>
      </w:r>
      <w:proofErr w:type="spellStart"/>
      <w:r>
        <w:rPr>
          <w:sz w:val="24"/>
          <w:szCs w:val="24"/>
          <w:lang w:val="ru-RU"/>
        </w:rPr>
        <w:t>глутатиона</w:t>
      </w:r>
      <w:proofErr w:type="spellEnd"/>
      <w:r>
        <w:rPr>
          <w:sz w:val="24"/>
          <w:szCs w:val="24"/>
          <w:lang w:val="ru-RU"/>
        </w:rPr>
        <w:t xml:space="preserve"> с препаратами платины образуются неактивные соединения, включающие </w:t>
      </w:r>
      <w:r w:rsidRPr="00D12865">
        <w:rPr>
          <w:sz w:val="24"/>
          <w:szCs w:val="24"/>
          <w:lang w:val="ru-RU"/>
        </w:rPr>
        <w:t xml:space="preserve">2 молекулы </w:t>
      </w:r>
      <w:proofErr w:type="spellStart"/>
      <w:r w:rsidRPr="00D12865">
        <w:rPr>
          <w:sz w:val="24"/>
          <w:szCs w:val="24"/>
          <w:lang w:val="ru-RU"/>
        </w:rPr>
        <w:t>глутатиона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на 1 молекулу </w:t>
      </w:r>
      <w:proofErr w:type="spellStart"/>
      <w:r>
        <w:rPr>
          <w:sz w:val="24"/>
          <w:szCs w:val="24"/>
          <w:lang w:val="ru-RU"/>
        </w:rPr>
        <w:t>цитостатика</w:t>
      </w:r>
      <w:proofErr w:type="spellEnd"/>
      <w:r>
        <w:rPr>
          <w:sz w:val="24"/>
          <w:szCs w:val="24"/>
          <w:lang w:val="ru-RU"/>
        </w:rPr>
        <w:t xml:space="preserve"> (например, </w:t>
      </w:r>
      <w:r>
        <w:rPr>
          <w:sz w:val="24"/>
          <w:szCs w:val="24"/>
          <w:lang w:val="en-US"/>
        </w:rPr>
        <w:t>Pt</w:t>
      </w:r>
      <w:r w:rsidRPr="00185C20">
        <w:rPr>
          <w:sz w:val="24"/>
          <w:szCs w:val="24"/>
          <w:lang w:val="ru-RU"/>
        </w:rPr>
        <w:t>(</w:t>
      </w:r>
      <w:r>
        <w:rPr>
          <w:sz w:val="24"/>
          <w:szCs w:val="24"/>
          <w:lang w:val="en-US"/>
        </w:rPr>
        <w:t>NH</w:t>
      </w:r>
      <w:r w:rsidRPr="00185C20">
        <w:rPr>
          <w:sz w:val="24"/>
          <w:szCs w:val="24"/>
          <w:vertAlign w:val="subscript"/>
          <w:lang w:val="ru-RU"/>
        </w:rPr>
        <w:t>3</w:t>
      </w:r>
      <w:r w:rsidRPr="00185C20">
        <w:rPr>
          <w:sz w:val="24"/>
          <w:szCs w:val="24"/>
          <w:lang w:val="ru-RU"/>
        </w:rPr>
        <w:t>)</w:t>
      </w:r>
      <w:r w:rsidRPr="00185C20">
        <w:rPr>
          <w:sz w:val="24"/>
          <w:szCs w:val="24"/>
          <w:vertAlign w:val="subscript"/>
          <w:lang w:val="ru-RU"/>
        </w:rPr>
        <w:t>2</w:t>
      </w:r>
      <w:r w:rsidRPr="00757041">
        <w:rPr>
          <w:sz w:val="24"/>
          <w:szCs w:val="24"/>
          <w:lang w:val="ru-RU"/>
        </w:rPr>
        <w:t>-(</w:t>
      </w:r>
      <w:r>
        <w:rPr>
          <w:sz w:val="24"/>
          <w:szCs w:val="24"/>
          <w:lang w:val="en-US"/>
        </w:rPr>
        <w:t>GS</w:t>
      </w:r>
      <w:r w:rsidRPr="00757041">
        <w:rPr>
          <w:sz w:val="24"/>
          <w:szCs w:val="24"/>
          <w:lang w:val="ru-RU"/>
        </w:rPr>
        <w:t>)</w:t>
      </w:r>
      <w:r w:rsidRPr="00757041">
        <w:rPr>
          <w:sz w:val="24"/>
          <w:szCs w:val="24"/>
          <w:vertAlign w:val="subscript"/>
          <w:lang w:val="ru-RU"/>
        </w:rPr>
        <w:t>2</w:t>
      </w:r>
      <w:r>
        <w:rPr>
          <w:sz w:val="24"/>
          <w:szCs w:val="24"/>
          <w:lang w:val="ru-RU"/>
        </w:rPr>
        <w:t xml:space="preserve"> в случае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>
        <w:rPr>
          <w:sz w:val="24"/>
          <w:szCs w:val="24"/>
          <w:lang w:val="ru-RU"/>
        </w:rPr>
        <w:t xml:space="preserve">). Далее они активно </w:t>
      </w:r>
      <w:r w:rsidRPr="00D12865">
        <w:rPr>
          <w:sz w:val="24"/>
          <w:szCs w:val="24"/>
          <w:lang w:val="ru-RU"/>
        </w:rPr>
        <w:t>вывод</w:t>
      </w:r>
      <w:r>
        <w:rPr>
          <w:sz w:val="24"/>
          <w:szCs w:val="24"/>
          <w:lang w:val="ru-RU"/>
        </w:rPr>
        <w:t>я</w:t>
      </w:r>
      <w:r w:rsidRPr="00D12865">
        <w:rPr>
          <w:sz w:val="24"/>
          <w:szCs w:val="24"/>
          <w:lang w:val="ru-RU"/>
        </w:rPr>
        <w:t xml:space="preserve">тся из клетки </w:t>
      </w:r>
      <w:r>
        <w:rPr>
          <w:sz w:val="24"/>
          <w:szCs w:val="24"/>
          <w:lang w:val="ru-RU"/>
        </w:rPr>
        <w:t xml:space="preserve">в межклеточное пространство </w:t>
      </w:r>
      <w:r w:rsidRPr="00D12865">
        <w:rPr>
          <w:sz w:val="24"/>
          <w:szCs w:val="24"/>
          <w:lang w:val="ru-RU"/>
        </w:rPr>
        <w:t>под действием белк</w:t>
      </w:r>
      <w:r w:rsidR="002A681D">
        <w:rPr>
          <w:sz w:val="24"/>
          <w:szCs w:val="24"/>
          <w:lang w:val="ru-RU"/>
        </w:rPr>
        <w:t>а</w:t>
      </w:r>
      <w:r w:rsidRPr="0075704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лекарственной </w:t>
      </w:r>
      <w:proofErr w:type="spellStart"/>
      <w:r>
        <w:rPr>
          <w:sz w:val="24"/>
          <w:szCs w:val="24"/>
          <w:lang w:val="ru-RU"/>
        </w:rPr>
        <w:t>полирезистентности</w:t>
      </w:r>
      <w:proofErr w:type="spellEnd"/>
      <w:r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MRP</w:t>
      </w:r>
      <w:r w:rsidR="002A681D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</w:t>
      </w:r>
      <w:r w:rsidRPr="00EE1A7B">
        <w:rPr>
          <w:sz w:val="24"/>
          <w:szCs w:val="28"/>
          <w:lang w:val="ru-RU"/>
        </w:rPr>
        <w:t>(</w:t>
      </w:r>
      <w:proofErr w:type="spellStart"/>
      <w:r w:rsidRPr="00EE1A7B">
        <w:rPr>
          <w:sz w:val="24"/>
          <w:szCs w:val="28"/>
        </w:rPr>
        <w:t>Multidrug</w:t>
      </w:r>
      <w:proofErr w:type="spellEnd"/>
      <w:r w:rsidRPr="00EE1A7B">
        <w:rPr>
          <w:sz w:val="24"/>
          <w:szCs w:val="28"/>
          <w:lang w:val="ru-RU"/>
        </w:rPr>
        <w:t xml:space="preserve"> </w:t>
      </w:r>
      <w:r w:rsidRPr="00EE1A7B">
        <w:rPr>
          <w:sz w:val="24"/>
          <w:szCs w:val="28"/>
        </w:rPr>
        <w:t>Resistance</w:t>
      </w:r>
      <w:r w:rsidRPr="00EE1A7B">
        <w:rPr>
          <w:sz w:val="24"/>
          <w:szCs w:val="28"/>
          <w:lang w:val="ru-RU"/>
        </w:rPr>
        <w:t>-</w:t>
      </w:r>
      <w:r w:rsidRPr="00EE1A7B">
        <w:rPr>
          <w:sz w:val="24"/>
          <w:szCs w:val="28"/>
        </w:rPr>
        <w:t>associated</w:t>
      </w:r>
      <w:r w:rsidRPr="00EE1A7B">
        <w:rPr>
          <w:sz w:val="24"/>
          <w:szCs w:val="28"/>
          <w:lang w:val="ru-RU"/>
        </w:rPr>
        <w:t xml:space="preserve"> </w:t>
      </w:r>
      <w:r w:rsidRPr="00EE1A7B">
        <w:rPr>
          <w:sz w:val="24"/>
          <w:szCs w:val="28"/>
        </w:rPr>
        <w:t>Protein</w:t>
      </w:r>
      <w:r w:rsidRPr="00EE1A7B">
        <w:rPr>
          <w:sz w:val="24"/>
          <w:szCs w:val="28"/>
          <w:lang w:val="ru-RU"/>
        </w:rPr>
        <w:t>)</w:t>
      </w:r>
      <w:r w:rsidRPr="005262A5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MRP</w:t>
      </w:r>
      <w:r w:rsidRPr="006A6720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— аналог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  <w:lang w:val="ru-RU"/>
        </w:rPr>
        <w:t>-гликопротеида, с его дефектом связан</w:t>
      </w:r>
      <w:r w:rsidRPr="00E56E76">
        <w:rPr>
          <w:sz w:val="28"/>
          <w:szCs w:val="28"/>
          <w:lang w:val="ru-RU"/>
        </w:rPr>
        <w:t xml:space="preserve"> </w:t>
      </w:r>
      <w:r w:rsidRPr="00E56E76">
        <w:rPr>
          <w:sz w:val="24"/>
          <w:szCs w:val="28"/>
          <w:lang w:val="ru-RU"/>
        </w:rPr>
        <w:t xml:space="preserve">редкая форма семейной </w:t>
      </w:r>
      <w:proofErr w:type="spellStart"/>
      <w:r w:rsidRPr="00E56E76">
        <w:rPr>
          <w:sz w:val="24"/>
          <w:szCs w:val="28"/>
          <w:lang w:val="ru-RU"/>
        </w:rPr>
        <w:t>гипербилирубинемии</w:t>
      </w:r>
      <w:proofErr w:type="spellEnd"/>
      <w:r w:rsidRPr="00E56E76">
        <w:rPr>
          <w:sz w:val="24"/>
          <w:szCs w:val="28"/>
          <w:lang w:val="ru-RU"/>
        </w:rPr>
        <w:t xml:space="preserve"> — синдром Дубина—Джонсона</w:t>
      </w:r>
      <w:r>
        <w:rPr>
          <w:sz w:val="24"/>
          <w:szCs w:val="24"/>
          <w:lang w:val="ru-RU"/>
        </w:rPr>
        <w:t>.</w:t>
      </w:r>
      <w:r w:rsidRPr="00EE1A7B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ru-RU"/>
        </w:rPr>
        <w:t xml:space="preserve">В клеточных линиях, устойчивых к </w:t>
      </w:r>
      <w:proofErr w:type="spellStart"/>
      <w:r w:rsidRPr="00D12865">
        <w:rPr>
          <w:sz w:val="24"/>
          <w:szCs w:val="24"/>
          <w:lang w:val="ru-RU"/>
        </w:rPr>
        <w:t>цисплатину</w:t>
      </w:r>
      <w:proofErr w:type="spellEnd"/>
      <w:r w:rsidRPr="00D12865">
        <w:rPr>
          <w:sz w:val="24"/>
          <w:szCs w:val="24"/>
          <w:lang w:val="ru-RU"/>
        </w:rPr>
        <w:t xml:space="preserve"> и </w:t>
      </w:r>
      <w:proofErr w:type="spellStart"/>
      <w:r w:rsidRPr="00D12865">
        <w:rPr>
          <w:sz w:val="24"/>
          <w:szCs w:val="24"/>
          <w:lang w:val="ru-RU"/>
        </w:rPr>
        <w:t>карбоплатину</w:t>
      </w:r>
      <w:proofErr w:type="spellEnd"/>
      <w:r w:rsidRPr="00D12865">
        <w:rPr>
          <w:sz w:val="24"/>
          <w:szCs w:val="24"/>
          <w:lang w:val="ru-RU"/>
        </w:rPr>
        <w:t>, был</w:t>
      </w:r>
      <w:r>
        <w:rPr>
          <w:sz w:val="24"/>
          <w:szCs w:val="24"/>
          <w:lang w:val="ru-RU"/>
        </w:rPr>
        <w:t>о</w:t>
      </w:r>
      <w:r w:rsidRPr="00D12865">
        <w:rPr>
          <w:sz w:val="24"/>
          <w:szCs w:val="24"/>
          <w:lang w:val="ru-RU"/>
        </w:rPr>
        <w:t xml:space="preserve"> обнаружен</w:t>
      </w:r>
      <w:r>
        <w:rPr>
          <w:sz w:val="24"/>
          <w:szCs w:val="24"/>
          <w:lang w:val="ru-RU"/>
        </w:rPr>
        <w:t>о повышенное</w:t>
      </w:r>
      <w:r w:rsidRPr="00D128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содержание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MRP</w:t>
      </w:r>
      <w:r w:rsidRPr="00D12865">
        <w:rPr>
          <w:sz w:val="24"/>
          <w:szCs w:val="24"/>
          <w:lang w:val="ru-RU"/>
        </w:rPr>
        <w:t xml:space="preserve">2, а в экспериментах </w:t>
      </w:r>
      <w:r w:rsidRPr="00D12865">
        <w:rPr>
          <w:sz w:val="24"/>
          <w:szCs w:val="24"/>
          <w:lang w:val="en-US"/>
        </w:rPr>
        <w:t>in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vitro</w:t>
      </w:r>
      <w:r w:rsidRPr="00D12865">
        <w:rPr>
          <w:sz w:val="24"/>
          <w:szCs w:val="24"/>
          <w:lang w:val="ru-RU"/>
        </w:rPr>
        <w:t xml:space="preserve"> </w:t>
      </w:r>
      <w:proofErr w:type="spellStart"/>
      <w:r w:rsidRPr="00D12865">
        <w:rPr>
          <w:sz w:val="24"/>
          <w:szCs w:val="24"/>
          <w:lang w:val="ru-RU"/>
        </w:rPr>
        <w:t>трансфекция</w:t>
      </w:r>
      <w:proofErr w:type="spellEnd"/>
      <w:r w:rsidRPr="00D12865">
        <w:rPr>
          <w:sz w:val="24"/>
          <w:szCs w:val="24"/>
          <w:lang w:val="ru-RU"/>
        </w:rPr>
        <w:t xml:space="preserve"> гена </w:t>
      </w:r>
      <w:r w:rsidRPr="00432BC9">
        <w:rPr>
          <w:i/>
          <w:sz w:val="24"/>
          <w:szCs w:val="24"/>
          <w:lang w:val="en-US"/>
        </w:rPr>
        <w:t>MRP</w:t>
      </w:r>
      <w:r w:rsidRPr="00432BC9">
        <w:rPr>
          <w:i/>
          <w:sz w:val="24"/>
          <w:szCs w:val="24"/>
          <w:lang w:val="ru-RU"/>
        </w:rPr>
        <w:t>2</w:t>
      </w:r>
      <w:r w:rsidR="001D4955">
        <w:rPr>
          <w:sz w:val="24"/>
          <w:szCs w:val="24"/>
          <w:lang w:val="ru-RU"/>
        </w:rPr>
        <w:t xml:space="preserve"> вызывала устойчивость</w:t>
      </w:r>
      <w:r w:rsidRPr="00D12865">
        <w:rPr>
          <w:sz w:val="24"/>
          <w:szCs w:val="24"/>
          <w:lang w:val="ru-RU"/>
        </w:rPr>
        <w:t xml:space="preserve"> опухолевых клеток к </w:t>
      </w:r>
      <w:proofErr w:type="spellStart"/>
      <w:r w:rsidRPr="00D12865">
        <w:rPr>
          <w:sz w:val="24"/>
          <w:szCs w:val="24"/>
          <w:lang w:val="ru-RU"/>
        </w:rPr>
        <w:t>цисплатину</w:t>
      </w:r>
      <w:proofErr w:type="spellEnd"/>
      <w:r w:rsidR="001D4955">
        <w:rPr>
          <w:sz w:val="24"/>
          <w:szCs w:val="24"/>
          <w:lang w:val="ru-RU"/>
        </w:rPr>
        <w:t xml:space="preserve"> </w:t>
      </w:r>
      <w:r w:rsidR="001D4955" w:rsidRPr="005262A5">
        <w:rPr>
          <w:sz w:val="24"/>
          <w:szCs w:val="24"/>
          <w:lang w:val="ru-RU"/>
        </w:rPr>
        <w:t>[</w:t>
      </w:r>
      <w:r w:rsidR="006E126B" w:rsidRPr="006E126B">
        <w:rPr>
          <w:sz w:val="24"/>
          <w:szCs w:val="24"/>
          <w:lang w:val="ru-RU"/>
        </w:rPr>
        <w:t>17, 32, 37</w:t>
      </w:r>
      <w:r w:rsidR="001D4955" w:rsidRPr="005262A5">
        <w:rPr>
          <w:sz w:val="24"/>
          <w:szCs w:val="24"/>
          <w:lang w:val="ru-RU"/>
        </w:rPr>
        <w:t>]</w:t>
      </w:r>
      <w:r w:rsidRPr="00D12865">
        <w:rPr>
          <w:sz w:val="24"/>
          <w:szCs w:val="24"/>
          <w:lang w:val="ru-RU"/>
        </w:rPr>
        <w:t>.</w:t>
      </w:r>
    </w:p>
    <w:p w:rsidR="00AA0078" w:rsidRPr="00D12865" w:rsidRDefault="0089344A" w:rsidP="00240ADC">
      <w:pPr>
        <w:pStyle w:val="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Повреждение и репараци</w:t>
      </w:r>
      <w:r w:rsidR="00497E54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 xml:space="preserve"> ДНК</w:t>
      </w:r>
    </w:p>
    <w:p w:rsidR="009F78FB" w:rsidRDefault="003113DA" w:rsidP="00240ADC">
      <w:pPr>
        <w:ind w:firstLine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Цисплатин</w:t>
      </w:r>
      <w:proofErr w:type="spellEnd"/>
      <w:r>
        <w:rPr>
          <w:sz w:val="24"/>
          <w:szCs w:val="24"/>
          <w:lang w:val="ru-RU"/>
        </w:rPr>
        <w:t xml:space="preserve"> </w:t>
      </w:r>
      <w:r w:rsidR="00571A5B" w:rsidRPr="00D12865">
        <w:rPr>
          <w:sz w:val="24"/>
          <w:szCs w:val="24"/>
          <w:lang w:val="ru-RU"/>
        </w:rPr>
        <w:t>(точнее, его активн</w:t>
      </w:r>
      <w:r w:rsidR="0022377A">
        <w:rPr>
          <w:sz w:val="24"/>
          <w:szCs w:val="24"/>
          <w:lang w:val="ru-RU"/>
        </w:rPr>
        <w:t>ы</w:t>
      </w:r>
      <w:r w:rsidR="00571A5B" w:rsidRPr="00D12865">
        <w:rPr>
          <w:sz w:val="24"/>
          <w:szCs w:val="24"/>
          <w:lang w:val="ru-RU"/>
        </w:rPr>
        <w:t xml:space="preserve">е </w:t>
      </w:r>
      <w:r w:rsidR="0022377A">
        <w:rPr>
          <w:sz w:val="24"/>
          <w:szCs w:val="24"/>
          <w:lang w:val="ru-RU"/>
        </w:rPr>
        <w:t xml:space="preserve">моно- и </w:t>
      </w:r>
      <w:proofErr w:type="spellStart"/>
      <w:r w:rsidR="00571A5B" w:rsidRPr="00D12865">
        <w:rPr>
          <w:sz w:val="24"/>
          <w:szCs w:val="24"/>
          <w:lang w:val="ru-RU"/>
        </w:rPr>
        <w:t>диаквапроизводн</w:t>
      </w:r>
      <w:r w:rsidR="0022377A">
        <w:rPr>
          <w:sz w:val="24"/>
          <w:szCs w:val="24"/>
          <w:lang w:val="ru-RU"/>
        </w:rPr>
        <w:t>ы</w:t>
      </w:r>
      <w:r w:rsidR="00571A5B" w:rsidRPr="00D12865">
        <w:rPr>
          <w:sz w:val="24"/>
          <w:szCs w:val="24"/>
          <w:lang w:val="ru-RU"/>
        </w:rPr>
        <w:t>е</w:t>
      </w:r>
      <w:proofErr w:type="spellEnd"/>
      <w:r w:rsidR="00571A5B" w:rsidRPr="00D12865">
        <w:rPr>
          <w:sz w:val="24"/>
          <w:szCs w:val="24"/>
          <w:lang w:val="ru-RU"/>
        </w:rPr>
        <w:t xml:space="preserve">) </w:t>
      </w:r>
      <w:r w:rsidR="00B1296F">
        <w:rPr>
          <w:sz w:val="24"/>
          <w:szCs w:val="24"/>
          <w:lang w:val="ru-RU"/>
        </w:rPr>
        <w:t>реагирует</w:t>
      </w:r>
      <w:r>
        <w:rPr>
          <w:sz w:val="24"/>
          <w:szCs w:val="24"/>
          <w:lang w:val="ru-RU"/>
        </w:rPr>
        <w:t xml:space="preserve"> с азотом в 7-м положении пуриновых оснований</w:t>
      </w:r>
      <w:r w:rsidR="00B1296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— гуанина</w:t>
      </w:r>
      <w:r w:rsidR="00B1296F"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аденина</w:t>
      </w:r>
      <w:proofErr w:type="spellEnd"/>
      <w:r>
        <w:rPr>
          <w:sz w:val="24"/>
          <w:szCs w:val="24"/>
          <w:lang w:val="ru-RU"/>
        </w:rPr>
        <w:t xml:space="preserve">. </w:t>
      </w:r>
      <w:r w:rsidR="0022377A">
        <w:rPr>
          <w:sz w:val="24"/>
          <w:szCs w:val="24"/>
          <w:lang w:val="ru-RU"/>
        </w:rPr>
        <w:t xml:space="preserve">Вначале происходит связывание одного нуклеотида (гуанина), затем </w:t>
      </w:r>
      <w:r w:rsidR="00B1296F">
        <w:rPr>
          <w:sz w:val="24"/>
          <w:szCs w:val="24"/>
          <w:lang w:val="ru-RU"/>
        </w:rPr>
        <w:t xml:space="preserve">в реакцию вступает еще один близлежащий нуклеотид (гуанин или </w:t>
      </w:r>
      <w:proofErr w:type="spellStart"/>
      <w:r w:rsidR="00B1296F">
        <w:rPr>
          <w:sz w:val="24"/>
          <w:szCs w:val="24"/>
          <w:lang w:val="ru-RU"/>
        </w:rPr>
        <w:t>аденин</w:t>
      </w:r>
      <w:proofErr w:type="spellEnd"/>
      <w:r w:rsidR="00B1296F">
        <w:rPr>
          <w:sz w:val="24"/>
          <w:szCs w:val="24"/>
          <w:lang w:val="ru-RU"/>
        </w:rPr>
        <w:t xml:space="preserve">). В результате </w:t>
      </w:r>
      <w:r>
        <w:rPr>
          <w:sz w:val="24"/>
          <w:szCs w:val="24"/>
          <w:lang w:val="ru-RU"/>
        </w:rPr>
        <w:t xml:space="preserve">чаще всего </w:t>
      </w:r>
      <w:r w:rsidR="00185C20" w:rsidRPr="00185C20">
        <w:rPr>
          <w:sz w:val="24"/>
          <w:szCs w:val="24"/>
          <w:lang w:val="ru-RU"/>
        </w:rPr>
        <w:t>(</w:t>
      </w:r>
      <w:r w:rsidR="00185C20">
        <w:rPr>
          <w:sz w:val="24"/>
          <w:szCs w:val="24"/>
          <w:lang w:val="ru-RU"/>
        </w:rPr>
        <w:t xml:space="preserve">около </w:t>
      </w:r>
      <w:r w:rsidR="00185C20" w:rsidRPr="00185C20">
        <w:rPr>
          <w:sz w:val="24"/>
          <w:szCs w:val="24"/>
          <w:lang w:val="ru-RU"/>
        </w:rPr>
        <w:t xml:space="preserve">65% </w:t>
      </w:r>
      <w:r w:rsidR="00185C20">
        <w:rPr>
          <w:sz w:val="24"/>
          <w:szCs w:val="24"/>
          <w:lang w:val="ru-RU"/>
        </w:rPr>
        <w:t xml:space="preserve">повреждений ДНК) </w:t>
      </w:r>
      <w:r>
        <w:rPr>
          <w:sz w:val="24"/>
          <w:szCs w:val="24"/>
          <w:lang w:val="ru-RU"/>
        </w:rPr>
        <w:t>образуются сшивки между соседними гуанинами на одной цепи ДНК</w:t>
      </w:r>
      <w:r w:rsidR="00185C20">
        <w:rPr>
          <w:sz w:val="24"/>
          <w:szCs w:val="24"/>
          <w:lang w:val="ru-RU"/>
        </w:rPr>
        <w:t xml:space="preserve"> — </w:t>
      </w:r>
      <w:r w:rsidR="00185C20">
        <w:rPr>
          <w:sz w:val="24"/>
          <w:szCs w:val="24"/>
          <w:lang w:val="en-US"/>
        </w:rPr>
        <w:t>Pt</w:t>
      </w:r>
      <w:r w:rsidR="00185C20" w:rsidRPr="00185C20">
        <w:rPr>
          <w:sz w:val="24"/>
          <w:szCs w:val="24"/>
          <w:lang w:val="ru-RU"/>
        </w:rPr>
        <w:t>(</w:t>
      </w:r>
      <w:r w:rsidR="00185C20">
        <w:rPr>
          <w:sz w:val="24"/>
          <w:szCs w:val="24"/>
          <w:lang w:val="en-US"/>
        </w:rPr>
        <w:t>NH</w:t>
      </w:r>
      <w:r w:rsidR="00185C20" w:rsidRPr="00185C20">
        <w:rPr>
          <w:sz w:val="24"/>
          <w:szCs w:val="24"/>
          <w:vertAlign w:val="subscript"/>
          <w:lang w:val="ru-RU"/>
        </w:rPr>
        <w:t>3</w:t>
      </w:r>
      <w:r w:rsidR="00185C20" w:rsidRPr="00185C20">
        <w:rPr>
          <w:sz w:val="24"/>
          <w:szCs w:val="24"/>
          <w:lang w:val="ru-RU"/>
        </w:rPr>
        <w:t>)</w:t>
      </w:r>
      <w:r w:rsidR="00185C20" w:rsidRPr="00185C20">
        <w:rPr>
          <w:sz w:val="24"/>
          <w:szCs w:val="24"/>
          <w:vertAlign w:val="subscript"/>
          <w:lang w:val="ru-RU"/>
        </w:rPr>
        <w:t>2</w:t>
      </w:r>
      <w:r w:rsidR="00185C20">
        <w:rPr>
          <w:sz w:val="24"/>
          <w:szCs w:val="24"/>
          <w:lang w:val="en-US"/>
        </w:rPr>
        <w:t>d</w:t>
      </w:r>
      <w:r w:rsidR="00185C20" w:rsidRPr="00185C20">
        <w:rPr>
          <w:sz w:val="24"/>
          <w:szCs w:val="24"/>
          <w:lang w:val="ru-RU"/>
        </w:rPr>
        <w:t>(</w:t>
      </w:r>
      <w:proofErr w:type="spellStart"/>
      <w:r w:rsidR="00185C20">
        <w:rPr>
          <w:sz w:val="24"/>
          <w:szCs w:val="24"/>
          <w:lang w:val="en-US"/>
        </w:rPr>
        <w:t>GpG</w:t>
      </w:r>
      <w:proofErr w:type="spellEnd"/>
      <w:r w:rsidR="00185C20" w:rsidRPr="00185C20">
        <w:rPr>
          <w:sz w:val="24"/>
          <w:szCs w:val="24"/>
          <w:lang w:val="ru-RU"/>
        </w:rPr>
        <w:t>)</w:t>
      </w:r>
      <w:r w:rsidR="00507E2C">
        <w:rPr>
          <w:sz w:val="24"/>
          <w:szCs w:val="24"/>
          <w:lang w:val="ru-RU"/>
        </w:rPr>
        <w:t>. Около</w:t>
      </w:r>
      <w:r w:rsidR="00185C20">
        <w:rPr>
          <w:sz w:val="24"/>
          <w:szCs w:val="24"/>
          <w:lang w:val="ru-RU"/>
        </w:rPr>
        <w:t xml:space="preserve"> 25% приходится на сшивки между соседними </w:t>
      </w:r>
      <w:proofErr w:type="spellStart"/>
      <w:r w:rsidR="00507E2C">
        <w:rPr>
          <w:sz w:val="24"/>
          <w:szCs w:val="24"/>
          <w:lang w:val="ru-RU"/>
        </w:rPr>
        <w:t>аденином</w:t>
      </w:r>
      <w:proofErr w:type="spellEnd"/>
      <w:r w:rsidR="00507E2C">
        <w:rPr>
          <w:sz w:val="24"/>
          <w:szCs w:val="24"/>
          <w:lang w:val="ru-RU"/>
        </w:rPr>
        <w:t xml:space="preserve"> и гуанином</w:t>
      </w:r>
      <w:r w:rsidR="00185C20">
        <w:rPr>
          <w:sz w:val="24"/>
          <w:szCs w:val="24"/>
          <w:lang w:val="ru-RU"/>
        </w:rPr>
        <w:t>, 5</w:t>
      </w:r>
      <w:r w:rsidR="00507E2C">
        <w:rPr>
          <w:sz w:val="24"/>
          <w:szCs w:val="24"/>
          <w:lang w:val="ru-RU"/>
        </w:rPr>
        <w:t>—10</w:t>
      </w:r>
      <w:r w:rsidR="00185C20">
        <w:rPr>
          <w:sz w:val="24"/>
          <w:szCs w:val="24"/>
          <w:lang w:val="ru-RU"/>
        </w:rPr>
        <w:t xml:space="preserve">% составляют сшивки между двумя гуанинами, разделенными еще одним </w:t>
      </w:r>
      <w:r w:rsidR="00185C20">
        <w:rPr>
          <w:sz w:val="24"/>
          <w:szCs w:val="24"/>
          <w:lang w:val="ru-RU"/>
        </w:rPr>
        <w:lastRenderedPageBreak/>
        <w:t>нуклеотидом</w:t>
      </w:r>
      <w:r w:rsidR="00B808F6">
        <w:rPr>
          <w:sz w:val="24"/>
          <w:szCs w:val="24"/>
          <w:lang w:val="ru-RU"/>
        </w:rPr>
        <w:t>,</w:t>
      </w:r>
      <w:r w:rsidR="00185C20">
        <w:rPr>
          <w:sz w:val="24"/>
          <w:szCs w:val="24"/>
          <w:lang w:val="ru-RU"/>
        </w:rPr>
        <w:t xml:space="preserve"> </w:t>
      </w:r>
      <w:r w:rsidR="00507E2C">
        <w:rPr>
          <w:sz w:val="24"/>
          <w:szCs w:val="24"/>
          <w:lang w:val="ru-RU"/>
        </w:rPr>
        <w:t xml:space="preserve">в </w:t>
      </w:r>
      <w:r w:rsidR="0071571A" w:rsidRPr="0071571A">
        <w:rPr>
          <w:sz w:val="24"/>
          <w:szCs w:val="24"/>
          <w:lang w:val="ru-RU"/>
        </w:rPr>
        <w:t>2-3</w:t>
      </w:r>
      <w:r w:rsidR="00507E2C">
        <w:rPr>
          <w:sz w:val="24"/>
          <w:szCs w:val="24"/>
          <w:lang w:val="ru-RU"/>
        </w:rPr>
        <w:t>% случаев возникают сшивки между двумя нитями ДНК</w:t>
      </w:r>
      <w:r w:rsidR="00B808F6">
        <w:rPr>
          <w:sz w:val="24"/>
          <w:szCs w:val="24"/>
          <w:lang w:val="ru-RU"/>
        </w:rPr>
        <w:t xml:space="preserve">; наконец, </w:t>
      </w:r>
      <w:r w:rsidR="0022377A">
        <w:rPr>
          <w:sz w:val="24"/>
          <w:szCs w:val="24"/>
          <w:lang w:val="ru-RU"/>
        </w:rPr>
        <w:t xml:space="preserve">изредка </w:t>
      </w:r>
      <w:r w:rsidR="00B1296F">
        <w:rPr>
          <w:sz w:val="24"/>
          <w:szCs w:val="24"/>
          <w:lang w:val="ru-RU"/>
        </w:rPr>
        <w:t>остается комплекс</w:t>
      </w:r>
      <w:r w:rsidR="0022377A">
        <w:rPr>
          <w:sz w:val="24"/>
          <w:szCs w:val="24"/>
          <w:lang w:val="ru-RU"/>
        </w:rPr>
        <w:t xml:space="preserve"> лишь с </w:t>
      </w:r>
      <w:r w:rsidR="00FF2810">
        <w:rPr>
          <w:sz w:val="24"/>
          <w:szCs w:val="24"/>
          <w:lang w:val="ru-RU"/>
        </w:rPr>
        <w:t xml:space="preserve">одним </w:t>
      </w:r>
      <w:r w:rsidR="0022377A">
        <w:rPr>
          <w:sz w:val="24"/>
          <w:szCs w:val="24"/>
          <w:lang w:val="ru-RU"/>
        </w:rPr>
        <w:t>гуанином</w:t>
      </w:r>
      <w:r w:rsidR="00F737CF">
        <w:rPr>
          <w:sz w:val="24"/>
          <w:szCs w:val="24"/>
          <w:lang w:val="ru-RU"/>
        </w:rPr>
        <w:t xml:space="preserve"> (</w:t>
      </w:r>
      <w:r w:rsidR="00F737CF" w:rsidRPr="003B0558">
        <w:rPr>
          <w:sz w:val="24"/>
          <w:szCs w:val="24"/>
          <w:lang w:val="ru-RU"/>
        </w:rPr>
        <w:t xml:space="preserve">рис. </w:t>
      </w:r>
      <w:r w:rsidR="00B04446" w:rsidRPr="003B0558">
        <w:rPr>
          <w:sz w:val="24"/>
          <w:szCs w:val="24"/>
          <w:lang w:val="ru-RU"/>
        </w:rPr>
        <w:t>4</w:t>
      </w:r>
      <w:r w:rsidR="00F737CF" w:rsidRPr="003B0558">
        <w:rPr>
          <w:sz w:val="24"/>
          <w:szCs w:val="24"/>
          <w:lang w:val="ru-RU"/>
        </w:rPr>
        <w:t>)</w:t>
      </w:r>
      <w:r w:rsidR="00F737CF">
        <w:rPr>
          <w:sz w:val="24"/>
          <w:szCs w:val="24"/>
          <w:lang w:val="ru-RU"/>
        </w:rPr>
        <w:t xml:space="preserve"> </w:t>
      </w:r>
      <w:r w:rsidR="00FF2810" w:rsidRPr="00FF2810">
        <w:rPr>
          <w:sz w:val="24"/>
          <w:szCs w:val="24"/>
          <w:lang w:val="ru-RU"/>
        </w:rPr>
        <w:t>[</w:t>
      </w:r>
      <w:r w:rsidR="006E126B" w:rsidRPr="006E126B">
        <w:rPr>
          <w:sz w:val="24"/>
          <w:szCs w:val="24"/>
          <w:lang w:val="ru-RU"/>
        </w:rPr>
        <w:t xml:space="preserve">17, </w:t>
      </w:r>
      <w:r w:rsidR="00747F65" w:rsidRPr="00747F65">
        <w:rPr>
          <w:sz w:val="24"/>
          <w:szCs w:val="24"/>
          <w:lang w:val="ru-RU"/>
        </w:rPr>
        <w:t>19</w:t>
      </w:r>
      <w:r w:rsidR="006E126B" w:rsidRPr="006E126B">
        <w:rPr>
          <w:sz w:val="24"/>
          <w:szCs w:val="24"/>
          <w:lang w:val="ru-RU"/>
        </w:rPr>
        <w:t>, 33</w:t>
      </w:r>
      <w:r w:rsidR="00FF2810" w:rsidRPr="00FF2810">
        <w:rPr>
          <w:sz w:val="24"/>
          <w:szCs w:val="24"/>
          <w:lang w:val="ru-RU"/>
        </w:rPr>
        <w:t>]</w:t>
      </w:r>
      <w:r w:rsidR="00FF2810">
        <w:rPr>
          <w:sz w:val="24"/>
          <w:szCs w:val="24"/>
          <w:lang w:val="ru-RU"/>
        </w:rPr>
        <w:t>.</w:t>
      </w:r>
    </w:p>
    <w:p w:rsidR="0022377A" w:rsidRPr="006825A4" w:rsidRDefault="006825A4" w:rsidP="00240ADC">
      <w:pPr>
        <w:ind w:firstLine="720"/>
        <w:rPr>
          <w:sz w:val="26"/>
          <w:szCs w:val="24"/>
          <w:lang w:val="ru-RU"/>
        </w:rPr>
      </w:pPr>
      <w:r>
        <w:rPr>
          <w:sz w:val="24"/>
          <w:szCs w:val="24"/>
          <w:lang w:val="ru-RU"/>
        </w:rPr>
        <w:t xml:space="preserve">Активные метаболиты </w:t>
      </w:r>
      <w:proofErr w:type="spellStart"/>
      <w:r>
        <w:rPr>
          <w:sz w:val="24"/>
          <w:szCs w:val="24"/>
          <w:lang w:val="ru-RU"/>
        </w:rPr>
        <w:t>карбоплатина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>
        <w:rPr>
          <w:sz w:val="24"/>
          <w:szCs w:val="24"/>
          <w:lang w:val="ru-RU"/>
        </w:rPr>
        <w:t xml:space="preserve"> одинаковы</w:t>
      </w:r>
      <w:r w:rsidR="007607DE">
        <w:rPr>
          <w:sz w:val="24"/>
          <w:szCs w:val="24"/>
          <w:lang w:val="ru-RU"/>
        </w:rPr>
        <w:t xml:space="preserve"> —</w:t>
      </w:r>
      <w:r>
        <w:rPr>
          <w:sz w:val="24"/>
          <w:szCs w:val="24"/>
          <w:lang w:val="ru-RU"/>
        </w:rPr>
        <w:t xml:space="preserve"> </w:t>
      </w:r>
      <w:r w:rsidRPr="006825A4">
        <w:rPr>
          <w:sz w:val="24"/>
          <w:szCs w:val="24"/>
          <w:lang w:val="ru-RU"/>
        </w:rPr>
        <w:t>[</w:t>
      </w:r>
      <w:r>
        <w:rPr>
          <w:sz w:val="24"/>
          <w:szCs w:val="24"/>
          <w:lang w:val="en-US"/>
        </w:rPr>
        <w:t>Pt</w:t>
      </w:r>
      <w:r w:rsidRPr="00185C20">
        <w:rPr>
          <w:sz w:val="24"/>
          <w:szCs w:val="24"/>
          <w:lang w:val="ru-RU"/>
        </w:rPr>
        <w:t>(</w:t>
      </w:r>
      <w:r>
        <w:rPr>
          <w:sz w:val="24"/>
          <w:szCs w:val="24"/>
          <w:lang w:val="en-US"/>
        </w:rPr>
        <w:t>NH</w:t>
      </w:r>
      <w:r w:rsidRPr="00185C20">
        <w:rPr>
          <w:sz w:val="24"/>
          <w:szCs w:val="24"/>
          <w:vertAlign w:val="subscript"/>
          <w:lang w:val="ru-RU"/>
        </w:rPr>
        <w:t>3</w:t>
      </w:r>
      <w:r w:rsidRPr="00185C20">
        <w:rPr>
          <w:sz w:val="24"/>
          <w:szCs w:val="24"/>
          <w:lang w:val="ru-RU"/>
        </w:rPr>
        <w:t>)</w:t>
      </w:r>
      <w:r w:rsidRPr="006825A4">
        <w:rPr>
          <w:sz w:val="24"/>
          <w:szCs w:val="24"/>
          <w:vertAlign w:val="subscript"/>
          <w:lang w:val="ru-RU"/>
        </w:rPr>
        <w:t>2</w:t>
      </w:r>
      <w:r w:rsidRPr="006825A4">
        <w:rPr>
          <w:sz w:val="24"/>
          <w:szCs w:val="24"/>
          <w:lang w:val="ru-RU"/>
        </w:rPr>
        <w:t>(</w:t>
      </w:r>
      <w:r w:rsidRPr="006825A4">
        <w:rPr>
          <w:sz w:val="24"/>
          <w:szCs w:val="24"/>
          <w:lang w:val="en-US"/>
        </w:rPr>
        <w:t>H</w:t>
      </w:r>
      <w:r w:rsidRPr="006825A4">
        <w:rPr>
          <w:sz w:val="24"/>
          <w:szCs w:val="24"/>
          <w:vertAlign w:val="subscript"/>
          <w:lang w:val="ru-RU"/>
        </w:rPr>
        <w:t>2</w:t>
      </w:r>
      <w:r w:rsidRPr="006825A4">
        <w:rPr>
          <w:sz w:val="24"/>
          <w:szCs w:val="24"/>
          <w:lang w:val="ru-RU"/>
        </w:rPr>
        <w:t>0)</w:t>
      </w:r>
      <w:r w:rsidRPr="006825A4">
        <w:rPr>
          <w:sz w:val="24"/>
          <w:szCs w:val="24"/>
          <w:vertAlign w:val="subscript"/>
          <w:lang w:val="ru-RU"/>
        </w:rPr>
        <w:t>2</w:t>
      </w:r>
      <w:r w:rsidRPr="006825A4">
        <w:rPr>
          <w:sz w:val="24"/>
          <w:szCs w:val="24"/>
          <w:lang w:val="ru-RU"/>
        </w:rPr>
        <w:t>]</w:t>
      </w:r>
      <w:r w:rsidRPr="006825A4">
        <w:rPr>
          <w:sz w:val="24"/>
          <w:szCs w:val="24"/>
          <w:vertAlign w:val="superscript"/>
          <w:lang w:val="ru-RU"/>
        </w:rPr>
        <w:t>2+</w:t>
      </w:r>
      <w:r>
        <w:rPr>
          <w:sz w:val="24"/>
          <w:szCs w:val="24"/>
          <w:lang w:val="ru-RU"/>
        </w:rPr>
        <w:t xml:space="preserve"> </w:t>
      </w:r>
      <w:r w:rsidR="007607DE">
        <w:rPr>
          <w:sz w:val="24"/>
          <w:szCs w:val="24"/>
          <w:lang w:val="ru-RU"/>
        </w:rPr>
        <w:t>— и</w:t>
      </w:r>
      <w:r>
        <w:rPr>
          <w:sz w:val="24"/>
          <w:szCs w:val="24"/>
          <w:lang w:val="ru-RU"/>
        </w:rPr>
        <w:t xml:space="preserve"> образуют идентичные повреждения ДНК, лишь в </w:t>
      </w:r>
      <w:r w:rsidR="007607DE">
        <w:rPr>
          <w:sz w:val="24"/>
          <w:szCs w:val="24"/>
          <w:lang w:val="ru-RU"/>
        </w:rPr>
        <w:t>разной</w:t>
      </w:r>
      <w:r>
        <w:rPr>
          <w:sz w:val="24"/>
          <w:szCs w:val="24"/>
          <w:lang w:val="ru-RU"/>
        </w:rPr>
        <w:t xml:space="preserve"> пропорции. </w:t>
      </w:r>
      <w:proofErr w:type="spellStart"/>
      <w:r>
        <w:rPr>
          <w:sz w:val="24"/>
          <w:szCs w:val="24"/>
          <w:lang w:val="ru-RU"/>
        </w:rPr>
        <w:t>Оксалиплатин</w:t>
      </w:r>
      <w:proofErr w:type="spellEnd"/>
      <w:r>
        <w:rPr>
          <w:sz w:val="24"/>
          <w:szCs w:val="24"/>
          <w:lang w:val="ru-RU"/>
        </w:rPr>
        <w:t xml:space="preserve"> реагирует с теми же </w:t>
      </w:r>
      <w:r w:rsidR="0002511D">
        <w:rPr>
          <w:sz w:val="24"/>
          <w:szCs w:val="24"/>
          <w:lang w:val="ru-RU"/>
        </w:rPr>
        <w:t xml:space="preserve">нуклеотидами, но </w:t>
      </w:r>
      <w:r>
        <w:rPr>
          <w:sz w:val="24"/>
          <w:szCs w:val="24"/>
          <w:lang w:val="ru-RU"/>
        </w:rPr>
        <w:t xml:space="preserve">вызываемые </w:t>
      </w:r>
      <w:r w:rsidR="0002511D">
        <w:rPr>
          <w:sz w:val="24"/>
          <w:szCs w:val="24"/>
          <w:lang w:val="ru-RU"/>
        </w:rPr>
        <w:t xml:space="preserve">им повреждения более </w:t>
      </w:r>
      <w:proofErr w:type="spellStart"/>
      <w:r w:rsidR="0002511D">
        <w:rPr>
          <w:sz w:val="24"/>
          <w:szCs w:val="24"/>
          <w:lang w:val="ru-RU"/>
        </w:rPr>
        <w:t>гидрофобны</w:t>
      </w:r>
      <w:proofErr w:type="spellEnd"/>
      <w:r w:rsidR="0002511D">
        <w:rPr>
          <w:sz w:val="24"/>
          <w:szCs w:val="24"/>
          <w:lang w:val="ru-RU"/>
        </w:rPr>
        <w:t xml:space="preserve"> и громоздки. Сшивки резко меняет </w:t>
      </w:r>
      <w:proofErr w:type="spellStart"/>
      <w:r w:rsidR="0002511D">
        <w:rPr>
          <w:sz w:val="24"/>
          <w:szCs w:val="24"/>
          <w:lang w:val="ru-RU"/>
        </w:rPr>
        <w:t>конформацию</w:t>
      </w:r>
      <w:proofErr w:type="spellEnd"/>
      <w:r w:rsidR="0002511D">
        <w:rPr>
          <w:sz w:val="24"/>
          <w:szCs w:val="24"/>
          <w:lang w:val="ru-RU"/>
        </w:rPr>
        <w:t xml:space="preserve"> ДНК, </w:t>
      </w:r>
      <w:r w:rsidR="0002511D" w:rsidRPr="005D35F5">
        <w:rPr>
          <w:sz w:val="24"/>
          <w:szCs w:val="24"/>
          <w:lang w:val="ru-RU"/>
        </w:rPr>
        <w:t>перегиб</w:t>
      </w:r>
      <w:r w:rsidR="0002511D">
        <w:rPr>
          <w:sz w:val="24"/>
          <w:szCs w:val="24"/>
          <w:lang w:val="ru-RU"/>
        </w:rPr>
        <w:t xml:space="preserve">ая спираль на 30–40° и расплетая ее на 25°. Сшивки между цепями выталкивают за контур спирали два </w:t>
      </w:r>
      <w:proofErr w:type="spellStart"/>
      <w:r w:rsidR="0002511D">
        <w:rPr>
          <w:sz w:val="24"/>
          <w:szCs w:val="24"/>
          <w:lang w:val="ru-RU"/>
        </w:rPr>
        <w:t>цитозина</w:t>
      </w:r>
      <w:proofErr w:type="spellEnd"/>
      <w:r w:rsidR="0002511D">
        <w:rPr>
          <w:sz w:val="24"/>
          <w:szCs w:val="24"/>
          <w:lang w:val="ru-RU"/>
        </w:rPr>
        <w:t xml:space="preserve">, которые были </w:t>
      </w:r>
      <w:proofErr w:type="spellStart"/>
      <w:r w:rsidR="0002511D">
        <w:rPr>
          <w:sz w:val="24"/>
          <w:szCs w:val="24"/>
          <w:lang w:val="ru-RU"/>
        </w:rPr>
        <w:t>комплиментарны</w:t>
      </w:r>
      <w:proofErr w:type="spellEnd"/>
      <w:r w:rsidR="0002511D">
        <w:rPr>
          <w:sz w:val="24"/>
          <w:szCs w:val="24"/>
          <w:lang w:val="ru-RU"/>
        </w:rPr>
        <w:t xml:space="preserve"> связанным гуанинам, при этом спираль ДНК </w:t>
      </w:r>
      <w:r w:rsidR="00F737CF">
        <w:rPr>
          <w:sz w:val="24"/>
          <w:szCs w:val="24"/>
          <w:lang w:val="ru-RU"/>
        </w:rPr>
        <w:t xml:space="preserve">перегибается на </w:t>
      </w:r>
      <w:r w:rsidR="009E0820">
        <w:rPr>
          <w:sz w:val="24"/>
          <w:szCs w:val="24"/>
          <w:lang w:val="ru-RU"/>
        </w:rPr>
        <w:t>40–</w:t>
      </w:r>
      <w:r w:rsidR="00F737CF">
        <w:rPr>
          <w:sz w:val="24"/>
          <w:szCs w:val="24"/>
          <w:lang w:val="ru-RU"/>
        </w:rPr>
        <w:t xml:space="preserve">50° и </w:t>
      </w:r>
      <w:r w:rsidR="0002511D">
        <w:rPr>
          <w:sz w:val="24"/>
          <w:szCs w:val="24"/>
          <w:lang w:val="ru-RU"/>
        </w:rPr>
        <w:t>расплетается на 80</w:t>
      </w:r>
      <w:r w:rsidR="00F737CF">
        <w:rPr>
          <w:sz w:val="24"/>
          <w:szCs w:val="24"/>
          <w:lang w:val="ru-RU"/>
        </w:rPr>
        <w:t>–110</w:t>
      </w:r>
      <w:r w:rsidR="0002511D">
        <w:rPr>
          <w:sz w:val="24"/>
          <w:szCs w:val="24"/>
          <w:lang w:val="ru-RU"/>
        </w:rPr>
        <w:t>°</w:t>
      </w:r>
      <w:r w:rsidR="00021CDA">
        <w:rPr>
          <w:sz w:val="24"/>
          <w:szCs w:val="24"/>
          <w:lang w:val="ru-RU"/>
        </w:rPr>
        <w:t xml:space="preserve"> </w:t>
      </w:r>
      <w:r w:rsidR="00F737CF">
        <w:rPr>
          <w:sz w:val="24"/>
          <w:szCs w:val="24"/>
          <w:lang w:val="ru-RU"/>
        </w:rPr>
        <w:t>(</w:t>
      </w:r>
      <w:r w:rsidR="00F737CF" w:rsidRPr="003B0558">
        <w:rPr>
          <w:sz w:val="24"/>
          <w:szCs w:val="24"/>
          <w:lang w:val="ru-RU"/>
        </w:rPr>
        <w:t xml:space="preserve">рис. </w:t>
      </w:r>
      <w:r w:rsidR="00B04446">
        <w:rPr>
          <w:sz w:val="24"/>
          <w:szCs w:val="24"/>
          <w:lang w:val="ru-RU"/>
        </w:rPr>
        <w:t>4</w:t>
      </w:r>
      <w:r w:rsidR="00F737CF">
        <w:rPr>
          <w:sz w:val="24"/>
          <w:szCs w:val="24"/>
          <w:lang w:val="ru-RU"/>
        </w:rPr>
        <w:t xml:space="preserve">) </w:t>
      </w:r>
      <w:r w:rsidR="00021CDA" w:rsidRPr="00FF2810">
        <w:rPr>
          <w:sz w:val="24"/>
          <w:szCs w:val="24"/>
          <w:lang w:val="ru-RU"/>
        </w:rPr>
        <w:t>[</w:t>
      </w:r>
      <w:r w:rsidR="006E126B" w:rsidRPr="006E126B">
        <w:rPr>
          <w:sz w:val="24"/>
          <w:szCs w:val="24"/>
          <w:lang w:val="ru-RU"/>
        </w:rPr>
        <w:t>33</w:t>
      </w:r>
      <w:r w:rsidR="00021CDA" w:rsidRPr="00FF2810">
        <w:rPr>
          <w:sz w:val="24"/>
          <w:szCs w:val="24"/>
          <w:lang w:val="ru-RU"/>
        </w:rPr>
        <w:t>]</w:t>
      </w:r>
      <w:r w:rsidR="0002511D">
        <w:rPr>
          <w:sz w:val="24"/>
          <w:szCs w:val="24"/>
          <w:lang w:val="ru-RU"/>
        </w:rPr>
        <w:t>.</w:t>
      </w:r>
    </w:p>
    <w:p w:rsidR="00F00D87" w:rsidRDefault="00E26CBB" w:rsidP="00240A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Поврежденный</w:t>
      </w:r>
      <w:r w:rsidR="00F00D8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="00F00D87">
        <w:rPr>
          <w:sz w:val="24"/>
          <w:szCs w:val="24"/>
          <w:lang w:val="ru-RU"/>
        </w:rPr>
        <w:t>к</w:t>
      </w:r>
      <w:r w:rsidR="00267C5E">
        <w:rPr>
          <w:sz w:val="24"/>
          <w:szCs w:val="24"/>
          <w:lang w:val="ru-RU"/>
        </w:rPr>
        <w:t xml:space="preserve">, как жук в муравейнике, </w:t>
      </w:r>
      <w:r>
        <w:rPr>
          <w:sz w:val="24"/>
          <w:szCs w:val="24"/>
          <w:lang w:val="ru-RU"/>
        </w:rPr>
        <w:t>привлекает разнообразные белки, поддерживающие ядерный гомеостаз</w:t>
      </w:r>
      <w:r w:rsidR="005E0283">
        <w:rPr>
          <w:sz w:val="24"/>
          <w:szCs w:val="24"/>
          <w:lang w:val="ru-RU"/>
        </w:rPr>
        <w:t xml:space="preserve"> или выступающие как факторы транскрипции, в том числе</w:t>
      </w:r>
      <w:r w:rsidR="00267C5E">
        <w:rPr>
          <w:sz w:val="24"/>
          <w:szCs w:val="24"/>
          <w:lang w:val="ru-RU"/>
        </w:rPr>
        <w:t xml:space="preserve"> </w:t>
      </w:r>
      <w:r w:rsidR="00F00D87" w:rsidRPr="00D12865">
        <w:rPr>
          <w:sz w:val="24"/>
          <w:szCs w:val="24"/>
          <w:lang w:val="en-US"/>
        </w:rPr>
        <w:t>HMG</w:t>
      </w:r>
      <w:r w:rsidR="001B2C43">
        <w:rPr>
          <w:sz w:val="24"/>
          <w:szCs w:val="24"/>
          <w:lang w:val="en-US"/>
        </w:rPr>
        <w:t>B</w:t>
      </w:r>
      <w:r w:rsidR="00F00D87" w:rsidRPr="00D12865">
        <w:rPr>
          <w:sz w:val="24"/>
          <w:szCs w:val="24"/>
          <w:lang w:val="ru-RU"/>
        </w:rPr>
        <w:t>1</w:t>
      </w:r>
      <w:r w:rsidR="005E0283">
        <w:rPr>
          <w:sz w:val="24"/>
          <w:szCs w:val="24"/>
          <w:lang w:val="ru-RU"/>
        </w:rPr>
        <w:t xml:space="preserve"> </w:t>
      </w:r>
      <w:r w:rsidR="005E0283" w:rsidRPr="004667B9">
        <w:rPr>
          <w:sz w:val="24"/>
          <w:szCs w:val="24"/>
          <w:lang w:val="ru-RU"/>
        </w:rPr>
        <w:t>(</w:t>
      </w:r>
      <w:r w:rsidR="005E0283">
        <w:rPr>
          <w:sz w:val="24"/>
          <w:szCs w:val="24"/>
          <w:lang w:val="en-US"/>
        </w:rPr>
        <w:t>High</w:t>
      </w:r>
      <w:r w:rsidR="005E0283" w:rsidRPr="004667B9">
        <w:rPr>
          <w:sz w:val="24"/>
          <w:szCs w:val="24"/>
          <w:lang w:val="ru-RU"/>
        </w:rPr>
        <w:t xml:space="preserve"> </w:t>
      </w:r>
      <w:r w:rsidR="005E0283">
        <w:rPr>
          <w:sz w:val="24"/>
          <w:szCs w:val="24"/>
          <w:lang w:val="en-US"/>
        </w:rPr>
        <w:t>Mobility</w:t>
      </w:r>
      <w:r w:rsidR="005E0283" w:rsidRPr="004667B9">
        <w:rPr>
          <w:sz w:val="24"/>
          <w:szCs w:val="24"/>
          <w:lang w:val="ru-RU"/>
        </w:rPr>
        <w:t xml:space="preserve"> </w:t>
      </w:r>
      <w:r w:rsidR="005E0283">
        <w:rPr>
          <w:sz w:val="24"/>
          <w:szCs w:val="24"/>
          <w:lang w:val="en-US"/>
        </w:rPr>
        <w:t>Group</w:t>
      </w:r>
      <w:r w:rsidR="005E0283" w:rsidRPr="004667B9">
        <w:rPr>
          <w:sz w:val="24"/>
          <w:szCs w:val="24"/>
          <w:lang w:val="ru-RU"/>
        </w:rPr>
        <w:t xml:space="preserve"> </w:t>
      </w:r>
      <w:r w:rsidR="005E0283">
        <w:rPr>
          <w:sz w:val="24"/>
          <w:szCs w:val="24"/>
          <w:lang w:val="en-US"/>
        </w:rPr>
        <w:t>Box</w:t>
      </w:r>
      <w:r w:rsidR="005E0283" w:rsidRPr="004667B9">
        <w:rPr>
          <w:sz w:val="24"/>
          <w:szCs w:val="24"/>
          <w:lang w:val="ru-RU"/>
        </w:rPr>
        <w:t xml:space="preserve"> 1)</w:t>
      </w:r>
      <w:r w:rsidR="00F00D87" w:rsidRPr="00D12865">
        <w:rPr>
          <w:sz w:val="24"/>
          <w:szCs w:val="24"/>
          <w:lang w:val="ru-RU"/>
        </w:rPr>
        <w:t xml:space="preserve">, </w:t>
      </w:r>
      <w:r w:rsidR="00F00D87" w:rsidRPr="00D12865">
        <w:rPr>
          <w:sz w:val="24"/>
          <w:szCs w:val="24"/>
          <w:lang w:val="en-US"/>
        </w:rPr>
        <w:t>UBF</w:t>
      </w:r>
      <w:r w:rsidR="007607DE">
        <w:rPr>
          <w:sz w:val="24"/>
          <w:szCs w:val="24"/>
          <w:lang w:val="ru-RU"/>
        </w:rPr>
        <w:t xml:space="preserve"> (</w:t>
      </w:r>
      <w:r w:rsidR="007607DE">
        <w:rPr>
          <w:sz w:val="24"/>
          <w:szCs w:val="24"/>
          <w:lang w:val="en-US"/>
        </w:rPr>
        <w:t>Upstream</w:t>
      </w:r>
      <w:r w:rsidR="007607DE" w:rsidRPr="007607DE">
        <w:rPr>
          <w:sz w:val="24"/>
          <w:szCs w:val="24"/>
          <w:lang w:val="ru-RU"/>
        </w:rPr>
        <w:t xml:space="preserve"> </w:t>
      </w:r>
      <w:r w:rsidR="007607DE">
        <w:rPr>
          <w:sz w:val="24"/>
          <w:szCs w:val="24"/>
          <w:lang w:val="en-US"/>
        </w:rPr>
        <w:t>Binding</w:t>
      </w:r>
      <w:r w:rsidR="007607DE" w:rsidRPr="007607DE">
        <w:rPr>
          <w:sz w:val="24"/>
          <w:szCs w:val="24"/>
          <w:lang w:val="ru-RU"/>
        </w:rPr>
        <w:t xml:space="preserve"> </w:t>
      </w:r>
      <w:r w:rsidR="007607DE">
        <w:rPr>
          <w:sz w:val="24"/>
          <w:szCs w:val="24"/>
          <w:lang w:val="en-US"/>
        </w:rPr>
        <w:t>Factor</w:t>
      </w:r>
      <w:r w:rsidR="007607DE" w:rsidRPr="007607DE">
        <w:rPr>
          <w:sz w:val="24"/>
          <w:szCs w:val="24"/>
          <w:lang w:val="ru-RU"/>
        </w:rPr>
        <w:t xml:space="preserve">, </w:t>
      </w:r>
      <w:r w:rsidR="007607DE">
        <w:rPr>
          <w:sz w:val="24"/>
          <w:szCs w:val="24"/>
          <w:lang w:val="ru-RU"/>
        </w:rPr>
        <w:t xml:space="preserve">фактор транскрипции </w:t>
      </w:r>
      <w:proofErr w:type="spellStart"/>
      <w:r w:rsidR="007607DE">
        <w:rPr>
          <w:sz w:val="24"/>
          <w:szCs w:val="24"/>
          <w:lang w:val="ru-RU"/>
        </w:rPr>
        <w:t>рибосомальной</w:t>
      </w:r>
      <w:proofErr w:type="spellEnd"/>
      <w:r w:rsidR="007607DE">
        <w:rPr>
          <w:sz w:val="24"/>
          <w:szCs w:val="24"/>
          <w:lang w:val="ru-RU"/>
        </w:rPr>
        <w:t xml:space="preserve"> </w:t>
      </w:r>
      <w:proofErr w:type="spellStart"/>
      <w:r w:rsidR="007607DE">
        <w:rPr>
          <w:sz w:val="24"/>
          <w:szCs w:val="24"/>
          <w:lang w:val="ru-RU"/>
        </w:rPr>
        <w:t>РНК-полимеразы</w:t>
      </w:r>
      <w:proofErr w:type="spellEnd"/>
      <w:r w:rsidR="007607DE">
        <w:rPr>
          <w:sz w:val="24"/>
          <w:szCs w:val="24"/>
          <w:lang w:val="ru-RU"/>
        </w:rPr>
        <w:t xml:space="preserve"> </w:t>
      </w:r>
      <w:r w:rsidR="007607DE">
        <w:rPr>
          <w:sz w:val="24"/>
          <w:szCs w:val="24"/>
          <w:lang w:val="en-US"/>
        </w:rPr>
        <w:t>I</w:t>
      </w:r>
      <w:r w:rsidR="007607DE">
        <w:rPr>
          <w:sz w:val="24"/>
          <w:szCs w:val="24"/>
          <w:lang w:val="ru-RU"/>
        </w:rPr>
        <w:t>)</w:t>
      </w:r>
      <w:r w:rsidR="00F00D87" w:rsidRPr="00D12865">
        <w:rPr>
          <w:sz w:val="24"/>
          <w:szCs w:val="24"/>
          <w:lang w:val="ru-RU"/>
        </w:rPr>
        <w:t xml:space="preserve">, </w:t>
      </w:r>
      <w:r w:rsidR="00F00D87" w:rsidRPr="00D12865">
        <w:rPr>
          <w:sz w:val="24"/>
          <w:szCs w:val="24"/>
          <w:lang w:val="en-US"/>
        </w:rPr>
        <w:t>TBP</w:t>
      </w:r>
      <w:r w:rsidR="007607DE">
        <w:rPr>
          <w:sz w:val="24"/>
          <w:szCs w:val="24"/>
          <w:lang w:val="ru-RU"/>
        </w:rPr>
        <w:t xml:space="preserve"> (</w:t>
      </w:r>
      <w:r w:rsidR="007607DE">
        <w:rPr>
          <w:sz w:val="24"/>
          <w:szCs w:val="24"/>
          <w:lang w:val="en-US"/>
        </w:rPr>
        <w:t>TATA</w:t>
      </w:r>
      <w:r w:rsidR="007607DE" w:rsidRPr="00812405">
        <w:rPr>
          <w:sz w:val="24"/>
          <w:szCs w:val="24"/>
          <w:lang w:val="ru-RU"/>
        </w:rPr>
        <w:t>-</w:t>
      </w:r>
      <w:r w:rsidR="007607DE">
        <w:rPr>
          <w:sz w:val="24"/>
          <w:szCs w:val="24"/>
          <w:lang w:val="en-US"/>
        </w:rPr>
        <w:t>Binding</w:t>
      </w:r>
      <w:r w:rsidR="007607DE" w:rsidRPr="00812405">
        <w:rPr>
          <w:sz w:val="24"/>
          <w:szCs w:val="24"/>
          <w:lang w:val="ru-RU"/>
        </w:rPr>
        <w:t xml:space="preserve"> </w:t>
      </w:r>
      <w:r w:rsidR="007607DE">
        <w:rPr>
          <w:sz w:val="24"/>
          <w:szCs w:val="24"/>
          <w:lang w:val="en-US"/>
        </w:rPr>
        <w:t>Protein</w:t>
      </w:r>
      <w:r w:rsidR="007607DE" w:rsidRPr="00812405">
        <w:rPr>
          <w:sz w:val="24"/>
          <w:szCs w:val="24"/>
          <w:lang w:val="ru-RU"/>
        </w:rPr>
        <w:t xml:space="preserve">, </w:t>
      </w:r>
      <w:r w:rsidR="007607DE">
        <w:rPr>
          <w:sz w:val="24"/>
          <w:szCs w:val="24"/>
          <w:lang w:val="ru-RU"/>
        </w:rPr>
        <w:t xml:space="preserve">фактор транскрипции всех трех </w:t>
      </w:r>
      <w:proofErr w:type="spellStart"/>
      <w:r w:rsidR="007607DE">
        <w:rPr>
          <w:sz w:val="24"/>
          <w:szCs w:val="24"/>
          <w:lang w:val="ru-RU"/>
        </w:rPr>
        <w:t>РНК-полимераз</w:t>
      </w:r>
      <w:proofErr w:type="spellEnd"/>
      <w:r w:rsidR="007607DE">
        <w:rPr>
          <w:sz w:val="24"/>
          <w:szCs w:val="24"/>
          <w:lang w:val="ru-RU"/>
        </w:rPr>
        <w:t>)</w:t>
      </w:r>
      <w:r w:rsidR="005E0283">
        <w:rPr>
          <w:sz w:val="24"/>
          <w:szCs w:val="24"/>
          <w:lang w:val="ru-RU"/>
        </w:rPr>
        <w:t xml:space="preserve">, гистон </w:t>
      </w:r>
      <w:r w:rsidR="005E0283">
        <w:rPr>
          <w:sz w:val="24"/>
          <w:szCs w:val="24"/>
          <w:lang w:val="en-US"/>
        </w:rPr>
        <w:t>H</w:t>
      </w:r>
      <w:r w:rsidR="005E0283" w:rsidRPr="005E0283">
        <w:rPr>
          <w:sz w:val="24"/>
          <w:szCs w:val="24"/>
          <w:lang w:val="ru-RU"/>
        </w:rPr>
        <w:t>1</w:t>
      </w:r>
      <w:r w:rsidR="00836EF7">
        <w:rPr>
          <w:sz w:val="24"/>
          <w:szCs w:val="24"/>
          <w:lang w:val="ru-RU"/>
        </w:rPr>
        <w:t xml:space="preserve">, а также </w:t>
      </w:r>
      <w:r w:rsidR="00836EF7">
        <w:rPr>
          <w:sz w:val="24"/>
          <w:szCs w:val="24"/>
          <w:lang w:val="en-US"/>
        </w:rPr>
        <w:t>p</w:t>
      </w:r>
      <w:r w:rsidR="00836EF7">
        <w:rPr>
          <w:sz w:val="24"/>
          <w:szCs w:val="24"/>
          <w:lang w:val="ru-RU"/>
        </w:rPr>
        <w:t>53</w:t>
      </w:r>
      <w:r w:rsidR="00F00D87" w:rsidRPr="00D12865">
        <w:rPr>
          <w:sz w:val="24"/>
          <w:szCs w:val="24"/>
          <w:lang w:val="ru-RU"/>
        </w:rPr>
        <w:t xml:space="preserve">. </w:t>
      </w:r>
      <w:r w:rsidR="002F67F4">
        <w:rPr>
          <w:sz w:val="24"/>
          <w:szCs w:val="24"/>
          <w:lang w:val="ru-RU"/>
        </w:rPr>
        <w:t xml:space="preserve">Неясно, в какой мере </w:t>
      </w:r>
      <w:r w:rsidR="0053420D">
        <w:rPr>
          <w:sz w:val="24"/>
          <w:szCs w:val="24"/>
          <w:lang w:val="ru-RU"/>
        </w:rPr>
        <w:t xml:space="preserve">это </w:t>
      </w:r>
      <w:r w:rsidR="002F67F4">
        <w:rPr>
          <w:sz w:val="24"/>
          <w:szCs w:val="24"/>
          <w:lang w:val="ru-RU"/>
        </w:rPr>
        <w:t>помога</w:t>
      </w:r>
      <w:r w:rsidR="0053420D">
        <w:rPr>
          <w:sz w:val="24"/>
          <w:szCs w:val="24"/>
          <w:lang w:val="ru-RU"/>
        </w:rPr>
        <w:t>е</w:t>
      </w:r>
      <w:r w:rsidR="002F67F4">
        <w:rPr>
          <w:sz w:val="24"/>
          <w:szCs w:val="24"/>
          <w:lang w:val="ru-RU"/>
        </w:rPr>
        <w:t>т устранить повреждение — в</w:t>
      </w:r>
      <w:r w:rsidR="005E0283">
        <w:rPr>
          <w:sz w:val="24"/>
          <w:szCs w:val="24"/>
          <w:lang w:val="ru-RU"/>
        </w:rPr>
        <w:t xml:space="preserve">озможно, </w:t>
      </w:r>
      <w:r w:rsidR="0053420D">
        <w:rPr>
          <w:sz w:val="24"/>
          <w:szCs w:val="24"/>
          <w:lang w:val="ru-RU"/>
        </w:rPr>
        <w:t xml:space="preserve">некоторые из них, в особенности </w:t>
      </w:r>
      <w:r w:rsidR="0053420D" w:rsidRPr="00D12865">
        <w:rPr>
          <w:sz w:val="24"/>
          <w:szCs w:val="24"/>
          <w:lang w:val="en-US"/>
        </w:rPr>
        <w:t>HMG</w:t>
      </w:r>
      <w:r w:rsidR="0053420D">
        <w:rPr>
          <w:sz w:val="24"/>
          <w:szCs w:val="24"/>
          <w:lang w:val="en-US"/>
        </w:rPr>
        <w:t>B</w:t>
      </w:r>
      <w:r w:rsidR="0053420D" w:rsidRPr="00D12865">
        <w:rPr>
          <w:sz w:val="24"/>
          <w:szCs w:val="24"/>
          <w:lang w:val="ru-RU"/>
        </w:rPr>
        <w:t>1</w:t>
      </w:r>
      <w:r w:rsidR="0053420D">
        <w:rPr>
          <w:sz w:val="24"/>
          <w:szCs w:val="24"/>
          <w:lang w:val="ru-RU"/>
        </w:rPr>
        <w:t xml:space="preserve">, </w:t>
      </w:r>
      <w:r w:rsidR="005E0283">
        <w:rPr>
          <w:sz w:val="24"/>
          <w:szCs w:val="24"/>
          <w:lang w:val="ru-RU"/>
        </w:rPr>
        <w:t>лишь препятству</w:t>
      </w:r>
      <w:r w:rsidR="002F67F4">
        <w:rPr>
          <w:sz w:val="24"/>
          <w:szCs w:val="24"/>
          <w:lang w:val="ru-RU"/>
        </w:rPr>
        <w:t>ю</w:t>
      </w:r>
      <w:r w:rsidR="005E0283">
        <w:rPr>
          <w:sz w:val="24"/>
          <w:szCs w:val="24"/>
          <w:lang w:val="ru-RU"/>
        </w:rPr>
        <w:t>т репарации ДНК</w:t>
      </w:r>
      <w:r w:rsidR="002F67F4">
        <w:rPr>
          <w:sz w:val="24"/>
          <w:szCs w:val="24"/>
          <w:lang w:val="ru-RU"/>
        </w:rPr>
        <w:t>, способствуя</w:t>
      </w:r>
      <w:r w:rsidR="005E0283">
        <w:rPr>
          <w:sz w:val="24"/>
          <w:szCs w:val="24"/>
          <w:lang w:val="ru-RU"/>
        </w:rPr>
        <w:t xml:space="preserve"> реализации цитотоксического эффекта</w:t>
      </w:r>
      <w:r w:rsidR="006E126B" w:rsidRPr="006E126B">
        <w:rPr>
          <w:sz w:val="24"/>
          <w:szCs w:val="24"/>
          <w:lang w:val="ru-RU"/>
        </w:rPr>
        <w:t xml:space="preserve"> [</w:t>
      </w:r>
      <w:r w:rsidR="00747F65" w:rsidRPr="00747F65">
        <w:rPr>
          <w:sz w:val="24"/>
          <w:szCs w:val="24"/>
          <w:lang w:val="ru-RU"/>
        </w:rPr>
        <w:t>19</w:t>
      </w:r>
      <w:r w:rsidR="006E126B" w:rsidRPr="006E126B">
        <w:rPr>
          <w:sz w:val="24"/>
          <w:szCs w:val="24"/>
          <w:lang w:val="ru-RU"/>
        </w:rPr>
        <w:t>, 33]</w:t>
      </w:r>
      <w:r w:rsidR="005E0283">
        <w:rPr>
          <w:sz w:val="24"/>
          <w:szCs w:val="24"/>
          <w:lang w:val="ru-RU"/>
        </w:rPr>
        <w:t>.</w:t>
      </w:r>
    </w:p>
    <w:p w:rsidR="009F78FB" w:rsidRDefault="009F78FB" w:rsidP="00240ADC">
      <w:pPr>
        <w:rPr>
          <w:sz w:val="24"/>
          <w:szCs w:val="24"/>
          <w:lang w:val="ru-RU"/>
        </w:rPr>
      </w:pPr>
      <w:r>
        <w:rPr>
          <w:noProof/>
          <w:color w:val="0000FF"/>
          <w:lang w:val="ru-RU"/>
        </w:rPr>
        <w:drawing>
          <wp:inline distT="0" distB="0" distL="0" distR="0">
            <wp:extent cx="5945717" cy="2826050"/>
            <wp:effectExtent l="19050" t="0" r="0" b="0"/>
            <wp:docPr id="6" name="Рисунок 5" descr="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2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496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717" cy="282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8FB" w:rsidRPr="00B96D1F" w:rsidRDefault="003E7997" w:rsidP="00240ADC">
      <w:pPr>
        <w:ind w:firstLine="720"/>
        <w:rPr>
          <w:sz w:val="24"/>
          <w:szCs w:val="24"/>
          <w:lang w:val="ru-RU"/>
        </w:rPr>
      </w:pPr>
      <w:r w:rsidRPr="001D4955">
        <w:rPr>
          <w:sz w:val="24"/>
          <w:szCs w:val="24"/>
          <w:lang w:val="ru-RU"/>
        </w:rPr>
        <w:t xml:space="preserve">Рис. </w:t>
      </w:r>
      <w:r w:rsidR="00B04446" w:rsidRPr="001D4955">
        <w:rPr>
          <w:sz w:val="24"/>
          <w:szCs w:val="24"/>
          <w:lang w:val="ru-RU"/>
        </w:rPr>
        <w:t>4</w:t>
      </w:r>
      <w:r w:rsidRPr="001D4955">
        <w:rPr>
          <w:sz w:val="24"/>
          <w:szCs w:val="24"/>
          <w:lang w:val="ru-RU"/>
        </w:rPr>
        <w:t xml:space="preserve">. </w:t>
      </w:r>
      <w:r w:rsidR="00412B21" w:rsidRPr="001D4955">
        <w:rPr>
          <w:sz w:val="24"/>
          <w:szCs w:val="24"/>
          <w:lang w:val="ru-RU"/>
        </w:rPr>
        <w:t xml:space="preserve">Структура комплексов ДНК с </w:t>
      </w:r>
      <w:proofErr w:type="spellStart"/>
      <w:r w:rsidR="00412B21" w:rsidRPr="001D4955">
        <w:rPr>
          <w:sz w:val="24"/>
          <w:szCs w:val="24"/>
          <w:lang w:val="ru-RU"/>
        </w:rPr>
        <w:t>цисплатином</w:t>
      </w:r>
      <w:proofErr w:type="spellEnd"/>
      <w:r w:rsidR="00412B21" w:rsidRPr="001D4955">
        <w:rPr>
          <w:sz w:val="24"/>
          <w:szCs w:val="24"/>
          <w:lang w:val="ru-RU"/>
        </w:rPr>
        <w:t>, по данным рентгеновской кристаллографии и ядерно-магнитно</w:t>
      </w:r>
      <w:r w:rsidR="00DF366E" w:rsidRPr="001D4955">
        <w:rPr>
          <w:sz w:val="24"/>
          <w:szCs w:val="24"/>
          <w:lang w:val="ru-RU"/>
        </w:rPr>
        <w:t xml:space="preserve">-резонансной </w:t>
      </w:r>
      <w:r w:rsidR="00412B21" w:rsidRPr="001D4955">
        <w:rPr>
          <w:sz w:val="24"/>
          <w:szCs w:val="24"/>
          <w:lang w:val="ru-RU"/>
        </w:rPr>
        <w:t xml:space="preserve">спектроскопии. </w:t>
      </w:r>
      <w:r w:rsidR="009F78FB" w:rsidRPr="001D4955">
        <w:rPr>
          <w:sz w:val="24"/>
          <w:szCs w:val="24"/>
          <w:lang w:val="ru-RU"/>
        </w:rPr>
        <w:t>(</w:t>
      </w:r>
      <w:r w:rsidR="009F78FB" w:rsidRPr="001D4955">
        <w:rPr>
          <w:sz w:val="24"/>
          <w:szCs w:val="24"/>
        </w:rPr>
        <w:t>a</w:t>
      </w:r>
      <w:r w:rsidR="009F78FB" w:rsidRPr="001D4955">
        <w:rPr>
          <w:sz w:val="24"/>
          <w:szCs w:val="24"/>
          <w:lang w:val="ru-RU"/>
        </w:rPr>
        <w:t xml:space="preserve">) </w:t>
      </w:r>
      <w:r w:rsidR="00DF366E" w:rsidRPr="001D4955">
        <w:rPr>
          <w:sz w:val="24"/>
          <w:szCs w:val="24"/>
          <w:lang w:val="ru-RU"/>
        </w:rPr>
        <w:t>Сшивка между соседними гуанинами.</w:t>
      </w:r>
      <w:r w:rsidR="009F78FB" w:rsidRPr="001D4955">
        <w:rPr>
          <w:sz w:val="24"/>
          <w:szCs w:val="24"/>
          <w:lang w:val="ru-RU"/>
        </w:rPr>
        <w:t xml:space="preserve"> (</w:t>
      </w:r>
      <w:r w:rsidR="009F78FB" w:rsidRPr="001D4955">
        <w:rPr>
          <w:sz w:val="24"/>
          <w:szCs w:val="24"/>
        </w:rPr>
        <w:t>b</w:t>
      </w:r>
      <w:r w:rsidR="009F78FB" w:rsidRPr="001D4955">
        <w:rPr>
          <w:sz w:val="24"/>
          <w:szCs w:val="24"/>
          <w:lang w:val="ru-RU"/>
        </w:rPr>
        <w:t xml:space="preserve">) </w:t>
      </w:r>
      <w:r w:rsidR="00DF366E" w:rsidRPr="001D4955">
        <w:rPr>
          <w:sz w:val="24"/>
          <w:szCs w:val="24"/>
          <w:lang w:val="ru-RU"/>
        </w:rPr>
        <w:t xml:space="preserve">Сшивка между двумя гуанинами, разделенными </w:t>
      </w:r>
      <w:proofErr w:type="spellStart"/>
      <w:r w:rsidR="00DF366E" w:rsidRPr="001D4955">
        <w:rPr>
          <w:sz w:val="24"/>
          <w:szCs w:val="24"/>
          <w:lang w:val="ru-RU"/>
        </w:rPr>
        <w:t>тимином</w:t>
      </w:r>
      <w:proofErr w:type="spellEnd"/>
      <w:r w:rsidR="00DF366E" w:rsidRPr="001D4955">
        <w:rPr>
          <w:sz w:val="24"/>
          <w:szCs w:val="24"/>
          <w:lang w:val="ru-RU"/>
        </w:rPr>
        <w:t xml:space="preserve">. </w:t>
      </w:r>
      <w:r w:rsidR="009F78FB" w:rsidRPr="001D4955">
        <w:rPr>
          <w:sz w:val="24"/>
          <w:szCs w:val="24"/>
          <w:lang w:val="ru-RU"/>
        </w:rPr>
        <w:t>(</w:t>
      </w:r>
      <w:r w:rsidR="009F78FB" w:rsidRPr="001D4955">
        <w:rPr>
          <w:sz w:val="24"/>
          <w:szCs w:val="24"/>
        </w:rPr>
        <w:t>c</w:t>
      </w:r>
      <w:r w:rsidR="009F78FB" w:rsidRPr="001D4955">
        <w:rPr>
          <w:sz w:val="24"/>
          <w:szCs w:val="24"/>
          <w:lang w:val="ru-RU"/>
        </w:rPr>
        <w:t xml:space="preserve">) </w:t>
      </w:r>
      <w:r w:rsidR="00DF366E" w:rsidRPr="001D4955">
        <w:rPr>
          <w:sz w:val="24"/>
          <w:szCs w:val="24"/>
          <w:lang w:val="ru-RU"/>
        </w:rPr>
        <w:t xml:space="preserve">Сшивка между двумя нитями ДНК </w:t>
      </w:r>
      <w:r w:rsidR="00BA1A79" w:rsidRPr="001D4955">
        <w:rPr>
          <w:sz w:val="24"/>
          <w:szCs w:val="24"/>
          <w:lang w:val="ru-RU"/>
        </w:rPr>
        <w:t>[</w:t>
      </w:r>
      <w:r w:rsidR="006E126B" w:rsidRPr="00B96D1F">
        <w:rPr>
          <w:sz w:val="24"/>
          <w:szCs w:val="24"/>
          <w:lang w:val="ru-RU"/>
        </w:rPr>
        <w:t>33</w:t>
      </w:r>
      <w:r w:rsidR="00BA1A79" w:rsidRPr="001D4955">
        <w:rPr>
          <w:sz w:val="24"/>
          <w:szCs w:val="24"/>
          <w:lang w:val="ru-RU"/>
        </w:rPr>
        <w:t>]</w:t>
      </w:r>
      <w:r w:rsidR="006E126B" w:rsidRPr="00B96D1F">
        <w:rPr>
          <w:sz w:val="24"/>
          <w:szCs w:val="24"/>
          <w:lang w:val="ru-RU"/>
        </w:rPr>
        <w:t>.</w:t>
      </w:r>
    </w:p>
    <w:p w:rsidR="000F7366" w:rsidRPr="00571A5B" w:rsidRDefault="000F7366" w:rsidP="00240ADC">
      <w:pPr>
        <w:ind w:firstLine="720"/>
        <w:rPr>
          <w:sz w:val="24"/>
          <w:szCs w:val="24"/>
          <w:lang w:val="ru-RU"/>
        </w:rPr>
      </w:pPr>
    </w:p>
    <w:p w:rsidR="00491D69" w:rsidRPr="0057082E" w:rsidRDefault="00FF6977" w:rsidP="00240A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571A5B" w:rsidRPr="00D12865">
        <w:rPr>
          <w:sz w:val="24"/>
          <w:szCs w:val="24"/>
          <w:lang w:val="ru-RU"/>
        </w:rPr>
        <w:t>овреждени</w:t>
      </w:r>
      <w:r>
        <w:rPr>
          <w:sz w:val="24"/>
          <w:szCs w:val="24"/>
          <w:lang w:val="ru-RU"/>
        </w:rPr>
        <w:t>е</w:t>
      </w:r>
      <w:r w:rsidR="00571A5B" w:rsidRPr="00D1286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ДНК </w:t>
      </w:r>
      <w:r w:rsidR="00571A5B" w:rsidRPr="00D12865">
        <w:rPr>
          <w:sz w:val="24"/>
          <w:szCs w:val="24"/>
          <w:lang w:val="ru-RU"/>
        </w:rPr>
        <w:t>наруша</w:t>
      </w:r>
      <w:r>
        <w:rPr>
          <w:sz w:val="24"/>
          <w:szCs w:val="24"/>
          <w:lang w:val="ru-RU"/>
        </w:rPr>
        <w:t>е</w:t>
      </w:r>
      <w:r w:rsidR="00571A5B" w:rsidRPr="00D12865">
        <w:rPr>
          <w:sz w:val="24"/>
          <w:szCs w:val="24"/>
          <w:lang w:val="ru-RU"/>
        </w:rPr>
        <w:t xml:space="preserve">т репликацию </w:t>
      </w:r>
      <w:r>
        <w:rPr>
          <w:sz w:val="24"/>
          <w:szCs w:val="24"/>
          <w:lang w:val="ru-RU"/>
        </w:rPr>
        <w:t xml:space="preserve">(удвоение ДНК при подготовке к делению клетки) </w:t>
      </w:r>
      <w:r w:rsidR="00571A5B" w:rsidRPr="00D12865">
        <w:rPr>
          <w:sz w:val="24"/>
          <w:szCs w:val="24"/>
          <w:lang w:val="ru-RU"/>
        </w:rPr>
        <w:t>и транскрипцию</w:t>
      </w:r>
      <w:r>
        <w:rPr>
          <w:sz w:val="24"/>
          <w:szCs w:val="24"/>
          <w:lang w:val="ru-RU"/>
        </w:rPr>
        <w:t xml:space="preserve"> (синтез РНК для последующего синтеза белков). </w:t>
      </w:r>
      <w:r w:rsidR="0065740B">
        <w:rPr>
          <w:sz w:val="24"/>
          <w:szCs w:val="24"/>
          <w:lang w:val="ru-RU"/>
        </w:rPr>
        <w:t xml:space="preserve">Хотя вначале </w:t>
      </w:r>
      <w:r>
        <w:rPr>
          <w:sz w:val="24"/>
          <w:szCs w:val="24"/>
          <w:lang w:val="ru-RU"/>
        </w:rPr>
        <w:t xml:space="preserve">ведущую роль отводили подавлению репликации, </w:t>
      </w:r>
      <w:r w:rsidR="0065740B">
        <w:rPr>
          <w:sz w:val="24"/>
          <w:szCs w:val="24"/>
          <w:lang w:val="ru-RU"/>
        </w:rPr>
        <w:t xml:space="preserve">по-видимому, </w:t>
      </w:r>
      <w:r w:rsidR="00793A61">
        <w:rPr>
          <w:sz w:val="24"/>
          <w:szCs w:val="24"/>
          <w:lang w:val="ru-RU"/>
        </w:rPr>
        <w:t>более важна блокада транскрипции</w:t>
      </w:r>
      <w:r w:rsidR="0065740B">
        <w:rPr>
          <w:sz w:val="24"/>
          <w:szCs w:val="24"/>
          <w:lang w:val="ru-RU"/>
        </w:rPr>
        <w:t>, особенно</w:t>
      </w:r>
      <w:r w:rsidR="00793A61">
        <w:rPr>
          <w:sz w:val="24"/>
          <w:szCs w:val="24"/>
          <w:lang w:val="ru-RU"/>
        </w:rPr>
        <w:t xml:space="preserve"> в периоде </w:t>
      </w:r>
      <w:r w:rsidR="00793A61">
        <w:rPr>
          <w:sz w:val="24"/>
          <w:szCs w:val="24"/>
          <w:lang w:val="en-US"/>
        </w:rPr>
        <w:t>G</w:t>
      </w:r>
      <w:r w:rsidR="00793A61">
        <w:rPr>
          <w:sz w:val="24"/>
          <w:szCs w:val="24"/>
          <w:lang w:val="ru-RU"/>
        </w:rPr>
        <w:t xml:space="preserve">2, когда клетка накапливает </w:t>
      </w:r>
      <w:proofErr w:type="spellStart"/>
      <w:r w:rsidR="00793A61">
        <w:rPr>
          <w:sz w:val="24"/>
          <w:szCs w:val="24"/>
          <w:lang w:val="ru-RU"/>
        </w:rPr>
        <w:t>мРНК</w:t>
      </w:r>
      <w:proofErr w:type="spellEnd"/>
      <w:r w:rsidR="00793A61">
        <w:rPr>
          <w:sz w:val="24"/>
          <w:szCs w:val="24"/>
          <w:lang w:val="ru-RU"/>
        </w:rPr>
        <w:t xml:space="preserve"> белков, необходимых для митоза.</w:t>
      </w:r>
    </w:p>
    <w:p w:rsidR="00D31403" w:rsidRDefault="00D31403" w:rsidP="00240A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Сшивки ДНК, образуемые </w:t>
      </w:r>
      <w:proofErr w:type="spellStart"/>
      <w:r>
        <w:rPr>
          <w:sz w:val="24"/>
          <w:szCs w:val="24"/>
          <w:lang w:val="ru-RU"/>
        </w:rPr>
        <w:t>цисплатином</w:t>
      </w:r>
      <w:proofErr w:type="spellEnd"/>
      <w:r>
        <w:rPr>
          <w:sz w:val="24"/>
          <w:szCs w:val="24"/>
          <w:lang w:val="ru-RU"/>
        </w:rPr>
        <w:t xml:space="preserve">, препятствуют работе </w:t>
      </w:r>
      <w:r w:rsidR="00AD15B5">
        <w:rPr>
          <w:sz w:val="24"/>
          <w:szCs w:val="24"/>
          <w:lang w:val="ru-RU"/>
        </w:rPr>
        <w:t>основных</w:t>
      </w:r>
      <w:r>
        <w:rPr>
          <w:sz w:val="24"/>
          <w:szCs w:val="24"/>
          <w:lang w:val="ru-RU"/>
        </w:rPr>
        <w:t xml:space="preserve"> ДНК-полимераз дельта </w:t>
      </w:r>
      <w:r w:rsidR="00AD15B5">
        <w:rPr>
          <w:sz w:val="24"/>
          <w:szCs w:val="24"/>
          <w:lang w:val="ru-RU"/>
        </w:rPr>
        <w:t>(</w:t>
      </w:r>
      <w:proofErr w:type="spellStart"/>
      <w:r w:rsidR="00AD15B5">
        <w:rPr>
          <w:sz w:val="24"/>
          <w:szCs w:val="24"/>
          <w:lang w:val="en-US"/>
        </w:rPr>
        <w:t>Pol</w:t>
      </w:r>
      <w:proofErr w:type="spellEnd"/>
      <w:r w:rsidR="00AD15B5" w:rsidRPr="00D31403">
        <w:rPr>
          <w:rFonts w:ascii="Symbol" w:hAnsi="Symbol"/>
          <w:sz w:val="24"/>
          <w:szCs w:val="24"/>
          <w:lang w:val="en-US"/>
        </w:rPr>
        <w:t></w:t>
      </w:r>
      <w:r w:rsidR="00AD15B5" w:rsidRPr="00AD15B5">
        <w:rPr>
          <w:sz w:val="24"/>
          <w:szCs w:val="24"/>
          <w:lang w:val="ru-RU"/>
        </w:rPr>
        <w:t xml:space="preserve">)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эпсилон</w:t>
      </w:r>
      <w:proofErr w:type="spellEnd"/>
      <w:r>
        <w:rPr>
          <w:sz w:val="24"/>
          <w:szCs w:val="24"/>
          <w:lang w:val="ru-RU"/>
        </w:rPr>
        <w:t xml:space="preserve"> </w:t>
      </w:r>
      <w:r w:rsidR="00AD15B5" w:rsidRPr="00AD15B5">
        <w:rPr>
          <w:sz w:val="24"/>
          <w:szCs w:val="24"/>
          <w:lang w:val="ru-RU"/>
        </w:rPr>
        <w:t>(</w:t>
      </w:r>
      <w:proofErr w:type="spellStart"/>
      <w:r w:rsidR="00AD15B5">
        <w:rPr>
          <w:sz w:val="24"/>
          <w:szCs w:val="24"/>
          <w:lang w:val="en-US"/>
        </w:rPr>
        <w:t>Pol</w:t>
      </w:r>
      <w:proofErr w:type="spellEnd"/>
      <w:r w:rsidR="00AD15B5" w:rsidRPr="00D31403">
        <w:rPr>
          <w:rFonts w:ascii="Symbol" w:hAnsi="Symbol"/>
          <w:sz w:val="24"/>
          <w:szCs w:val="24"/>
          <w:lang w:val="en-US"/>
        </w:rPr>
        <w:t></w:t>
      </w:r>
      <w:r w:rsidR="00AD15B5" w:rsidRPr="00D31403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однако на помощь приходят резервные ДНК-полимеразы </w:t>
      </w:r>
      <w:r w:rsidR="00AD15B5">
        <w:rPr>
          <w:sz w:val="24"/>
          <w:szCs w:val="24"/>
          <w:lang w:val="ru-RU"/>
        </w:rPr>
        <w:t>зета (</w:t>
      </w:r>
      <w:proofErr w:type="spellStart"/>
      <w:r w:rsidR="00AD15B5">
        <w:rPr>
          <w:sz w:val="24"/>
          <w:szCs w:val="24"/>
          <w:lang w:val="en-US"/>
        </w:rPr>
        <w:t>Pol</w:t>
      </w:r>
      <w:proofErr w:type="spellEnd"/>
      <w:r w:rsidR="00AD15B5">
        <w:rPr>
          <w:rFonts w:ascii="Symbol" w:hAnsi="Symbol"/>
          <w:sz w:val="24"/>
          <w:szCs w:val="24"/>
          <w:lang w:val="en-US"/>
        </w:rPr>
        <w:t></w:t>
      </w:r>
      <w:r w:rsidR="00AD15B5" w:rsidRPr="00D31403">
        <w:rPr>
          <w:sz w:val="24"/>
          <w:szCs w:val="24"/>
          <w:lang w:val="ru-RU"/>
        </w:rPr>
        <w:t>)</w:t>
      </w:r>
      <w:r w:rsidR="00AD15B5">
        <w:rPr>
          <w:sz w:val="24"/>
          <w:szCs w:val="24"/>
          <w:lang w:val="ru-RU"/>
        </w:rPr>
        <w:t>,</w:t>
      </w:r>
      <w:r w:rsidR="00AD15B5" w:rsidRPr="00AD15B5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эта</w:t>
      </w:r>
      <w:r w:rsidR="00AD15B5" w:rsidRPr="00AD15B5">
        <w:rPr>
          <w:sz w:val="24"/>
          <w:szCs w:val="24"/>
          <w:lang w:val="ru-RU"/>
        </w:rPr>
        <w:t xml:space="preserve"> </w:t>
      </w:r>
      <w:r w:rsidR="00AD15B5">
        <w:rPr>
          <w:sz w:val="24"/>
          <w:szCs w:val="24"/>
          <w:lang w:val="ru-RU"/>
        </w:rPr>
        <w:t>(</w:t>
      </w:r>
      <w:proofErr w:type="spellStart"/>
      <w:r w:rsidR="00AD15B5">
        <w:rPr>
          <w:sz w:val="24"/>
          <w:szCs w:val="24"/>
          <w:lang w:val="en-US"/>
        </w:rPr>
        <w:t>Pol</w:t>
      </w:r>
      <w:proofErr w:type="spellEnd"/>
      <w:r w:rsidR="00AD15B5" w:rsidRPr="00D31403">
        <w:rPr>
          <w:rFonts w:ascii="Symbol" w:hAnsi="Symbol"/>
          <w:sz w:val="24"/>
          <w:szCs w:val="24"/>
          <w:lang w:val="en-US"/>
        </w:rPr>
        <w:t></w:t>
      </w:r>
      <w:r w:rsidR="00AD15B5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</w:t>
      </w:r>
      <w:r w:rsidR="00AD15B5">
        <w:rPr>
          <w:sz w:val="24"/>
          <w:szCs w:val="24"/>
          <w:lang w:val="ru-RU"/>
        </w:rPr>
        <w:t xml:space="preserve">и </w:t>
      </w:r>
      <w:r w:rsidR="00AD15B5">
        <w:rPr>
          <w:sz w:val="24"/>
          <w:szCs w:val="24"/>
          <w:lang w:val="en-US"/>
        </w:rPr>
        <w:t>REV</w:t>
      </w:r>
      <w:r w:rsidR="00AD15B5" w:rsidRPr="00AD15B5">
        <w:rPr>
          <w:sz w:val="24"/>
          <w:szCs w:val="24"/>
          <w:lang w:val="ru-RU"/>
        </w:rPr>
        <w:t>1</w:t>
      </w:r>
      <w:r w:rsidR="001A1683">
        <w:rPr>
          <w:sz w:val="24"/>
          <w:szCs w:val="24"/>
          <w:lang w:val="ru-RU"/>
        </w:rPr>
        <w:t xml:space="preserve">, которые способны </w:t>
      </w:r>
      <w:r w:rsidR="00A245EC">
        <w:rPr>
          <w:sz w:val="24"/>
          <w:szCs w:val="24"/>
          <w:lang w:val="ru-RU"/>
        </w:rPr>
        <w:t xml:space="preserve">к </w:t>
      </w:r>
      <w:proofErr w:type="spellStart"/>
      <w:r w:rsidR="00A245EC">
        <w:rPr>
          <w:sz w:val="24"/>
          <w:szCs w:val="24"/>
          <w:lang w:val="ru-RU"/>
        </w:rPr>
        <w:t>транслезионному</w:t>
      </w:r>
      <w:proofErr w:type="spellEnd"/>
      <w:r w:rsidR="00A245EC">
        <w:rPr>
          <w:sz w:val="24"/>
          <w:szCs w:val="24"/>
          <w:lang w:val="ru-RU"/>
        </w:rPr>
        <w:t xml:space="preserve"> синтезу, </w:t>
      </w:r>
      <w:r w:rsidR="001A1683">
        <w:rPr>
          <w:sz w:val="24"/>
          <w:szCs w:val="24"/>
          <w:lang w:val="ru-RU"/>
        </w:rPr>
        <w:t>использ</w:t>
      </w:r>
      <w:r w:rsidR="00A245EC">
        <w:rPr>
          <w:sz w:val="24"/>
          <w:szCs w:val="24"/>
          <w:lang w:val="ru-RU"/>
        </w:rPr>
        <w:t>уя</w:t>
      </w:r>
      <w:r w:rsidR="001A1683">
        <w:rPr>
          <w:sz w:val="24"/>
          <w:szCs w:val="24"/>
          <w:lang w:val="ru-RU"/>
        </w:rPr>
        <w:t xml:space="preserve"> в качестве матрицы поврежденную нить ДНК</w:t>
      </w:r>
      <w:r w:rsidR="001A1683" w:rsidRPr="00571A5B">
        <w:rPr>
          <w:lang w:val="ru-RU"/>
        </w:rPr>
        <w:t xml:space="preserve"> </w:t>
      </w:r>
      <w:r w:rsidR="001A1683" w:rsidRPr="00EC524D">
        <w:rPr>
          <w:sz w:val="24"/>
          <w:lang w:val="ru-RU"/>
        </w:rPr>
        <w:t>[</w:t>
      </w:r>
      <w:r w:rsidR="00EC524D" w:rsidRPr="00EC524D">
        <w:rPr>
          <w:sz w:val="24"/>
          <w:lang w:val="ru-RU"/>
        </w:rPr>
        <w:t>29, 33</w:t>
      </w:r>
      <w:r w:rsidR="001A1683" w:rsidRPr="00EC524D">
        <w:rPr>
          <w:sz w:val="24"/>
          <w:lang w:val="ru-RU"/>
        </w:rPr>
        <w:t>]</w:t>
      </w:r>
      <w:r w:rsidR="001A168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="00A245EC">
        <w:rPr>
          <w:sz w:val="24"/>
          <w:szCs w:val="24"/>
          <w:lang w:val="ru-RU"/>
        </w:rPr>
        <w:t xml:space="preserve">Эти </w:t>
      </w:r>
      <w:r w:rsidR="001A1683">
        <w:rPr>
          <w:sz w:val="24"/>
          <w:szCs w:val="24"/>
          <w:lang w:val="ru-RU"/>
        </w:rPr>
        <w:t xml:space="preserve">ДНК-полимеразы менее надежны, чем </w:t>
      </w:r>
      <w:proofErr w:type="spellStart"/>
      <w:r w:rsidR="003A4735">
        <w:rPr>
          <w:sz w:val="24"/>
          <w:szCs w:val="24"/>
          <w:lang w:val="en-US"/>
        </w:rPr>
        <w:t>Pol</w:t>
      </w:r>
      <w:proofErr w:type="spellEnd"/>
      <w:r w:rsidR="003A4735" w:rsidRPr="00D31403">
        <w:rPr>
          <w:rFonts w:ascii="Symbol" w:hAnsi="Symbol"/>
          <w:sz w:val="24"/>
          <w:szCs w:val="24"/>
          <w:lang w:val="en-US"/>
        </w:rPr>
        <w:t></w:t>
      </w:r>
      <w:r w:rsidR="003A4735" w:rsidRPr="00AD15B5">
        <w:rPr>
          <w:sz w:val="24"/>
          <w:szCs w:val="24"/>
          <w:lang w:val="ru-RU"/>
        </w:rPr>
        <w:t xml:space="preserve"> </w:t>
      </w:r>
      <w:r w:rsidR="003A4735">
        <w:rPr>
          <w:sz w:val="24"/>
          <w:szCs w:val="24"/>
          <w:lang w:val="ru-RU"/>
        </w:rPr>
        <w:t xml:space="preserve">и </w:t>
      </w:r>
      <w:proofErr w:type="spellStart"/>
      <w:r w:rsidR="003A4735">
        <w:rPr>
          <w:sz w:val="24"/>
          <w:szCs w:val="24"/>
          <w:lang w:val="en-US"/>
        </w:rPr>
        <w:t>Pol</w:t>
      </w:r>
      <w:proofErr w:type="spellEnd"/>
      <w:r w:rsidR="003A4735" w:rsidRPr="00D31403">
        <w:rPr>
          <w:rFonts w:ascii="Symbol" w:hAnsi="Symbol"/>
          <w:sz w:val="24"/>
          <w:szCs w:val="24"/>
          <w:lang w:val="en-US"/>
        </w:rPr>
        <w:t></w:t>
      </w:r>
      <w:r w:rsidR="001A1683">
        <w:rPr>
          <w:sz w:val="24"/>
          <w:szCs w:val="24"/>
          <w:lang w:val="ru-RU"/>
        </w:rPr>
        <w:t xml:space="preserve">, и на несколько порядков чаще совершают ошибки, </w:t>
      </w:r>
      <w:r w:rsidR="00A245EC">
        <w:rPr>
          <w:sz w:val="24"/>
          <w:szCs w:val="24"/>
          <w:lang w:val="ru-RU"/>
        </w:rPr>
        <w:t>за счет чего возникают</w:t>
      </w:r>
      <w:r w:rsidR="001A1683">
        <w:rPr>
          <w:sz w:val="24"/>
          <w:szCs w:val="24"/>
          <w:lang w:val="ru-RU"/>
        </w:rPr>
        <w:t xml:space="preserve"> мутации</w:t>
      </w:r>
      <w:r w:rsidR="00FE3D79">
        <w:rPr>
          <w:sz w:val="24"/>
          <w:szCs w:val="24"/>
          <w:lang w:val="ru-RU"/>
        </w:rPr>
        <w:t>.</w:t>
      </w:r>
      <w:r w:rsidR="001A1683">
        <w:rPr>
          <w:sz w:val="24"/>
          <w:szCs w:val="24"/>
          <w:lang w:val="ru-RU"/>
        </w:rPr>
        <w:t xml:space="preserve"> </w:t>
      </w:r>
      <w:r w:rsidR="00DC363D">
        <w:rPr>
          <w:sz w:val="24"/>
          <w:szCs w:val="24"/>
          <w:lang w:val="ru-RU"/>
        </w:rPr>
        <w:t xml:space="preserve">В эксперименте подавление активности </w:t>
      </w:r>
      <w:proofErr w:type="spellStart"/>
      <w:r w:rsidR="00DC363D">
        <w:rPr>
          <w:sz w:val="24"/>
          <w:szCs w:val="24"/>
          <w:lang w:val="en-US"/>
        </w:rPr>
        <w:t>Pol</w:t>
      </w:r>
      <w:proofErr w:type="spellEnd"/>
      <w:r w:rsidR="00DC363D">
        <w:rPr>
          <w:rFonts w:ascii="Symbol" w:hAnsi="Symbol"/>
          <w:sz w:val="24"/>
          <w:szCs w:val="24"/>
          <w:lang w:val="en-US"/>
        </w:rPr>
        <w:t></w:t>
      </w:r>
      <w:r w:rsidR="00DC363D">
        <w:rPr>
          <w:sz w:val="24"/>
          <w:szCs w:val="24"/>
          <w:lang w:val="ru-RU"/>
        </w:rPr>
        <w:t>,</w:t>
      </w:r>
      <w:r w:rsidR="00DC363D" w:rsidRPr="00AD15B5">
        <w:rPr>
          <w:sz w:val="24"/>
          <w:szCs w:val="24"/>
          <w:lang w:val="ru-RU"/>
        </w:rPr>
        <w:t xml:space="preserve"> </w:t>
      </w:r>
      <w:proofErr w:type="spellStart"/>
      <w:r w:rsidR="00DC363D">
        <w:rPr>
          <w:sz w:val="24"/>
          <w:szCs w:val="24"/>
          <w:lang w:val="en-US"/>
        </w:rPr>
        <w:t>Pol</w:t>
      </w:r>
      <w:proofErr w:type="spellEnd"/>
      <w:r w:rsidR="00DC363D" w:rsidRPr="00D31403">
        <w:rPr>
          <w:rFonts w:ascii="Symbol" w:hAnsi="Symbol"/>
          <w:sz w:val="24"/>
          <w:szCs w:val="24"/>
          <w:lang w:val="en-US"/>
        </w:rPr>
        <w:t></w:t>
      </w:r>
      <w:r w:rsidR="00DC363D">
        <w:rPr>
          <w:sz w:val="24"/>
          <w:szCs w:val="24"/>
          <w:lang w:val="ru-RU"/>
        </w:rPr>
        <w:t xml:space="preserve"> и </w:t>
      </w:r>
      <w:r w:rsidR="00DC363D">
        <w:rPr>
          <w:sz w:val="24"/>
          <w:szCs w:val="24"/>
          <w:lang w:val="en-US"/>
        </w:rPr>
        <w:t>REV</w:t>
      </w:r>
      <w:r w:rsidR="00DC363D" w:rsidRPr="00AD15B5">
        <w:rPr>
          <w:sz w:val="24"/>
          <w:szCs w:val="24"/>
          <w:lang w:val="ru-RU"/>
        </w:rPr>
        <w:t>1</w:t>
      </w:r>
      <w:r w:rsidR="00DC363D">
        <w:rPr>
          <w:sz w:val="24"/>
          <w:szCs w:val="24"/>
          <w:lang w:val="ru-RU"/>
        </w:rPr>
        <w:t xml:space="preserve"> повышало чувствительность к </w:t>
      </w:r>
      <w:r w:rsidR="001016D4">
        <w:rPr>
          <w:sz w:val="24"/>
          <w:szCs w:val="24"/>
          <w:lang w:val="ru-RU"/>
        </w:rPr>
        <w:t>препаратам платины</w:t>
      </w:r>
      <w:r w:rsidR="00DC363D">
        <w:rPr>
          <w:sz w:val="24"/>
          <w:szCs w:val="24"/>
          <w:lang w:val="ru-RU"/>
        </w:rPr>
        <w:t xml:space="preserve"> и одновременно уменьшало число вызываемых им мутаций</w:t>
      </w:r>
      <w:r w:rsidR="001016D4">
        <w:rPr>
          <w:sz w:val="24"/>
          <w:szCs w:val="24"/>
          <w:lang w:val="ru-RU"/>
        </w:rPr>
        <w:t xml:space="preserve"> </w:t>
      </w:r>
      <w:r w:rsidR="001016D4" w:rsidRPr="005D35F5">
        <w:rPr>
          <w:sz w:val="24"/>
          <w:szCs w:val="24"/>
          <w:lang w:val="ru-RU"/>
        </w:rPr>
        <w:t>[</w:t>
      </w:r>
      <w:r w:rsidR="00EC524D" w:rsidRPr="00EC524D">
        <w:rPr>
          <w:sz w:val="24"/>
          <w:szCs w:val="24"/>
          <w:lang w:val="ru-RU"/>
        </w:rPr>
        <w:t>29, 36</w:t>
      </w:r>
      <w:r w:rsidR="001016D4" w:rsidRPr="005D35F5">
        <w:rPr>
          <w:sz w:val="24"/>
          <w:szCs w:val="24"/>
          <w:lang w:val="ru-RU"/>
        </w:rPr>
        <w:t>]</w:t>
      </w:r>
      <w:r w:rsidR="00DC363D">
        <w:rPr>
          <w:sz w:val="24"/>
          <w:szCs w:val="24"/>
          <w:lang w:val="ru-RU"/>
        </w:rPr>
        <w:t>.</w:t>
      </w:r>
    </w:p>
    <w:p w:rsidR="00FF6977" w:rsidRPr="00592079" w:rsidRDefault="003A4735" w:rsidP="00240A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Если ДНК-полимеразы еще могут справиться с повреждением ДНК, то </w:t>
      </w:r>
      <w:proofErr w:type="spellStart"/>
      <w:r w:rsidR="00FE3D79">
        <w:rPr>
          <w:sz w:val="24"/>
          <w:szCs w:val="24"/>
          <w:lang w:val="ru-RU"/>
        </w:rPr>
        <w:t>РНК-полимеразы</w:t>
      </w:r>
      <w:proofErr w:type="spellEnd"/>
      <w:r w:rsidR="00FE3D79">
        <w:rPr>
          <w:sz w:val="24"/>
          <w:szCs w:val="24"/>
          <w:lang w:val="ru-RU"/>
        </w:rPr>
        <w:t xml:space="preserve"> «застревают» </w:t>
      </w:r>
      <w:r w:rsidR="005E0283">
        <w:rPr>
          <w:sz w:val="24"/>
          <w:szCs w:val="24"/>
          <w:lang w:val="ru-RU"/>
        </w:rPr>
        <w:t>на подходе к связанному</w:t>
      </w:r>
      <w:r>
        <w:rPr>
          <w:sz w:val="24"/>
          <w:szCs w:val="24"/>
          <w:lang w:val="ru-RU"/>
        </w:rPr>
        <w:t xml:space="preserve"> с </w:t>
      </w:r>
      <w:proofErr w:type="spellStart"/>
      <w:r>
        <w:rPr>
          <w:sz w:val="24"/>
          <w:szCs w:val="24"/>
          <w:lang w:val="ru-RU"/>
        </w:rPr>
        <w:t>цисплатином</w:t>
      </w:r>
      <w:proofErr w:type="spellEnd"/>
      <w:r w:rsidR="00FE3D79">
        <w:rPr>
          <w:sz w:val="24"/>
          <w:szCs w:val="24"/>
          <w:lang w:val="ru-RU"/>
        </w:rPr>
        <w:t xml:space="preserve"> </w:t>
      </w:r>
      <w:r w:rsidR="005E0283">
        <w:rPr>
          <w:sz w:val="24"/>
          <w:szCs w:val="24"/>
          <w:lang w:val="ru-RU"/>
        </w:rPr>
        <w:t>нуклеотиду</w:t>
      </w:r>
      <w:r w:rsidR="00FE3D79">
        <w:rPr>
          <w:sz w:val="24"/>
          <w:szCs w:val="24"/>
          <w:lang w:val="ru-RU"/>
        </w:rPr>
        <w:t>, из-</w:t>
      </w:r>
      <w:r>
        <w:rPr>
          <w:sz w:val="24"/>
          <w:szCs w:val="24"/>
          <w:lang w:val="ru-RU"/>
        </w:rPr>
        <w:t xml:space="preserve">за чего синтез РНК прекращается и в итоге клетка гибнет. </w:t>
      </w:r>
      <w:r w:rsidR="009F6826">
        <w:rPr>
          <w:sz w:val="24"/>
          <w:szCs w:val="24"/>
          <w:lang w:val="ru-RU"/>
        </w:rPr>
        <w:t xml:space="preserve">Возможными механизмами нарушения транскрипции служат также отвлечение факторов транскрипции </w:t>
      </w:r>
      <w:r w:rsidR="00812405" w:rsidRPr="00812405">
        <w:rPr>
          <w:sz w:val="24"/>
          <w:szCs w:val="24"/>
          <w:lang w:val="ru-RU"/>
        </w:rPr>
        <w:t>(</w:t>
      </w:r>
      <w:r w:rsidR="00812405">
        <w:rPr>
          <w:sz w:val="24"/>
          <w:szCs w:val="24"/>
          <w:lang w:val="en-US"/>
        </w:rPr>
        <w:t>UBF</w:t>
      </w:r>
      <w:r w:rsidR="00812405">
        <w:rPr>
          <w:sz w:val="24"/>
          <w:szCs w:val="24"/>
          <w:lang w:val="ru-RU"/>
        </w:rPr>
        <w:t xml:space="preserve">, </w:t>
      </w:r>
      <w:r w:rsidR="00812405">
        <w:rPr>
          <w:sz w:val="24"/>
          <w:szCs w:val="24"/>
          <w:lang w:val="en-US"/>
        </w:rPr>
        <w:t>TBP</w:t>
      </w:r>
      <w:r w:rsidR="00812405" w:rsidRPr="00812405">
        <w:rPr>
          <w:sz w:val="24"/>
          <w:szCs w:val="24"/>
          <w:lang w:val="ru-RU"/>
        </w:rPr>
        <w:t xml:space="preserve"> </w:t>
      </w:r>
      <w:r w:rsidR="00812405">
        <w:rPr>
          <w:sz w:val="24"/>
          <w:szCs w:val="24"/>
          <w:lang w:val="ru-RU"/>
        </w:rPr>
        <w:t xml:space="preserve">и других) </w:t>
      </w:r>
      <w:r w:rsidR="009F6826">
        <w:rPr>
          <w:sz w:val="24"/>
          <w:szCs w:val="24"/>
          <w:lang w:val="ru-RU"/>
        </w:rPr>
        <w:t>от промоторов к местам повреждения ДНК, а также нарушение необходимой в процессе транскрипции перестройки хроматина</w:t>
      </w:r>
      <w:r w:rsidR="00EC524D">
        <w:rPr>
          <w:sz w:val="24"/>
          <w:szCs w:val="24"/>
          <w:lang w:val="ru-RU"/>
        </w:rPr>
        <w:t xml:space="preserve"> [</w:t>
      </w:r>
      <w:r w:rsidR="00EC524D" w:rsidRPr="00EC524D">
        <w:rPr>
          <w:sz w:val="24"/>
          <w:szCs w:val="24"/>
          <w:lang w:val="ru-RU"/>
        </w:rPr>
        <w:t>33]</w:t>
      </w:r>
      <w:r w:rsidR="009F6826">
        <w:rPr>
          <w:sz w:val="24"/>
          <w:szCs w:val="24"/>
          <w:lang w:val="ru-RU"/>
        </w:rPr>
        <w:t>.</w:t>
      </w:r>
    </w:p>
    <w:p w:rsidR="0036182F" w:rsidRPr="00592079" w:rsidRDefault="00873266" w:rsidP="00240A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Многочисленные исследования последних лет пытались установить, какие звенья в цепи внутриклеточной передачи сигнала играют ключевую роль в </w:t>
      </w:r>
      <w:proofErr w:type="spellStart"/>
      <w:r w:rsidR="0036182F">
        <w:rPr>
          <w:sz w:val="24"/>
          <w:szCs w:val="24"/>
          <w:lang w:val="ru-RU"/>
        </w:rPr>
        <w:t>апоптозе</w:t>
      </w:r>
      <w:proofErr w:type="spellEnd"/>
      <w:r w:rsidR="0036182F">
        <w:rPr>
          <w:sz w:val="24"/>
          <w:szCs w:val="24"/>
          <w:lang w:val="ru-RU"/>
        </w:rPr>
        <w:t>, вызываемом препаратами платины</w:t>
      </w:r>
      <w:r>
        <w:rPr>
          <w:sz w:val="24"/>
          <w:szCs w:val="24"/>
          <w:lang w:val="ru-RU"/>
        </w:rPr>
        <w:t>. Обсуждалась роль белк</w:t>
      </w:r>
      <w:r w:rsidR="009C5E7A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p</w:t>
      </w:r>
      <w:r w:rsidRPr="009C5E7A">
        <w:rPr>
          <w:sz w:val="24"/>
          <w:szCs w:val="24"/>
          <w:lang w:val="ru-RU"/>
        </w:rPr>
        <w:t>53</w:t>
      </w:r>
      <w:r>
        <w:rPr>
          <w:sz w:val="24"/>
          <w:szCs w:val="24"/>
          <w:lang w:val="ru-RU"/>
        </w:rPr>
        <w:t xml:space="preserve">, </w:t>
      </w:r>
      <w:r w:rsidR="009C5E7A">
        <w:rPr>
          <w:sz w:val="24"/>
          <w:szCs w:val="24"/>
          <w:lang w:val="ru-RU"/>
        </w:rPr>
        <w:t xml:space="preserve">ингибиторов </w:t>
      </w:r>
      <w:proofErr w:type="spellStart"/>
      <w:r w:rsidR="009C5E7A">
        <w:rPr>
          <w:sz w:val="24"/>
          <w:szCs w:val="24"/>
          <w:lang w:val="ru-RU"/>
        </w:rPr>
        <w:t>апоптоза</w:t>
      </w:r>
      <w:proofErr w:type="spellEnd"/>
      <w:r w:rsidR="009C5E7A">
        <w:rPr>
          <w:sz w:val="24"/>
          <w:szCs w:val="24"/>
          <w:lang w:val="ru-RU"/>
        </w:rPr>
        <w:t xml:space="preserve"> </w:t>
      </w:r>
      <w:r w:rsidR="00485C8B">
        <w:rPr>
          <w:sz w:val="24"/>
          <w:szCs w:val="24"/>
          <w:lang w:val="ru-RU"/>
        </w:rPr>
        <w:t>(</w:t>
      </w:r>
      <w:proofErr w:type="spellStart"/>
      <w:r w:rsidR="009C5E7A">
        <w:rPr>
          <w:sz w:val="24"/>
          <w:szCs w:val="24"/>
          <w:lang w:val="en-US"/>
        </w:rPr>
        <w:t>Bcl</w:t>
      </w:r>
      <w:proofErr w:type="spellEnd"/>
      <w:r w:rsidR="009C5E7A" w:rsidRPr="009C5E7A">
        <w:rPr>
          <w:sz w:val="24"/>
          <w:szCs w:val="24"/>
          <w:lang w:val="ru-RU"/>
        </w:rPr>
        <w:t>-2</w:t>
      </w:r>
      <w:r w:rsidR="009C5E7A">
        <w:rPr>
          <w:sz w:val="24"/>
          <w:szCs w:val="24"/>
          <w:lang w:val="ru-RU"/>
        </w:rPr>
        <w:t xml:space="preserve"> и</w:t>
      </w:r>
      <w:r w:rsidR="009C5E7A" w:rsidRPr="009C5E7A">
        <w:rPr>
          <w:sz w:val="24"/>
          <w:szCs w:val="24"/>
          <w:lang w:val="ru-RU"/>
        </w:rPr>
        <w:t xml:space="preserve"> </w:t>
      </w:r>
      <w:proofErr w:type="spellStart"/>
      <w:r w:rsidR="009C5E7A">
        <w:rPr>
          <w:sz w:val="24"/>
          <w:szCs w:val="24"/>
          <w:lang w:val="en-US"/>
        </w:rPr>
        <w:t>Bcl</w:t>
      </w:r>
      <w:proofErr w:type="spellEnd"/>
      <w:r w:rsidR="009C5E7A" w:rsidRPr="009C5E7A">
        <w:rPr>
          <w:sz w:val="24"/>
          <w:szCs w:val="24"/>
          <w:lang w:val="ru-RU"/>
        </w:rPr>
        <w:t>-</w:t>
      </w:r>
      <w:proofErr w:type="spellStart"/>
      <w:r w:rsidR="009C5E7A">
        <w:rPr>
          <w:sz w:val="24"/>
          <w:szCs w:val="24"/>
          <w:lang w:val="en-US"/>
        </w:rPr>
        <w:t>x</w:t>
      </w:r>
      <w:r w:rsidR="009C5E7A" w:rsidRPr="009C5E7A">
        <w:rPr>
          <w:sz w:val="24"/>
          <w:szCs w:val="24"/>
          <w:vertAlign w:val="subscript"/>
          <w:lang w:val="en-US"/>
        </w:rPr>
        <w:t>L</w:t>
      </w:r>
      <w:proofErr w:type="spellEnd"/>
      <w:r w:rsidR="00485C8B" w:rsidRPr="00485C8B">
        <w:rPr>
          <w:sz w:val="24"/>
          <w:szCs w:val="24"/>
          <w:lang w:val="ru-RU"/>
        </w:rPr>
        <w:t>)</w:t>
      </w:r>
      <w:r w:rsidR="009C5E7A" w:rsidRPr="009C5E7A">
        <w:rPr>
          <w:sz w:val="24"/>
          <w:szCs w:val="24"/>
          <w:lang w:val="ru-RU"/>
        </w:rPr>
        <w:t xml:space="preserve">, </w:t>
      </w:r>
      <w:proofErr w:type="spellStart"/>
      <w:r w:rsidR="009C5E7A">
        <w:rPr>
          <w:sz w:val="24"/>
          <w:szCs w:val="24"/>
          <w:lang w:val="ru-RU"/>
        </w:rPr>
        <w:t>протеинкиназы</w:t>
      </w:r>
      <w:proofErr w:type="spellEnd"/>
      <w:r w:rsidR="009C5E7A">
        <w:rPr>
          <w:sz w:val="24"/>
          <w:szCs w:val="24"/>
          <w:lang w:val="ru-RU"/>
        </w:rPr>
        <w:t xml:space="preserve"> </w:t>
      </w:r>
      <w:r w:rsidR="009C5E7A">
        <w:rPr>
          <w:sz w:val="24"/>
          <w:szCs w:val="24"/>
          <w:lang w:val="en-US"/>
        </w:rPr>
        <w:t>JNK</w:t>
      </w:r>
      <w:r w:rsidR="009C5E7A" w:rsidRPr="009C5E7A">
        <w:rPr>
          <w:sz w:val="24"/>
          <w:szCs w:val="24"/>
          <w:lang w:val="ru-RU"/>
        </w:rPr>
        <w:t xml:space="preserve">, </w:t>
      </w:r>
      <w:r w:rsidR="009C5E7A">
        <w:rPr>
          <w:sz w:val="24"/>
          <w:szCs w:val="24"/>
          <w:lang w:val="ru-RU"/>
        </w:rPr>
        <w:t xml:space="preserve">ингибиторов </w:t>
      </w:r>
      <w:proofErr w:type="spellStart"/>
      <w:r w:rsidR="009C5E7A">
        <w:rPr>
          <w:sz w:val="24"/>
          <w:szCs w:val="24"/>
          <w:lang w:val="ru-RU"/>
        </w:rPr>
        <w:t>каспаз</w:t>
      </w:r>
      <w:proofErr w:type="spellEnd"/>
      <w:r w:rsidR="009C5E7A">
        <w:rPr>
          <w:sz w:val="24"/>
          <w:szCs w:val="24"/>
          <w:lang w:val="ru-RU"/>
        </w:rPr>
        <w:t xml:space="preserve"> </w:t>
      </w:r>
      <w:r w:rsidR="00485C8B">
        <w:rPr>
          <w:sz w:val="24"/>
          <w:szCs w:val="24"/>
          <w:lang w:val="ru-RU"/>
        </w:rPr>
        <w:t>(</w:t>
      </w:r>
      <w:proofErr w:type="spellStart"/>
      <w:r w:rsidR="009C5E7A">
        <w:rPr>
          <w:sz w:val="24"/>
          <w:szCs w:val="24"/>
          <w:lang w:val="ru-RU"/>
        </w:rPr>
        <w:t>сурвивина</w:t>
      </w:r>
      <w:proofErr w:type="spellEnd"/>
      <w:r w:rsidR="009C5E7A">
        <w:rPr>
          <w:sz w:val="24"/>
          <w:szCs w:val="24"/>
          <w:lang w:val="ru-RU"/>
        </w:rPr>
        <w:t xml:space="preserve"> и </w:t>
      </w:r>
      <w:r w:rsidR="009C5E7A">
        <w:rPr>
          <w:sz w:val="24"/>
          <w:szCs w:val="24"/>
          <w:lang w:val="en-US"/>
        </w:rPr>
        <w:t>XIAP</w:t>
      </w:r>
      <w:r w:rsidR="00485C8B">
        <w:rPr>
          <w:sz w:val="24"/>
          <w:szCs w:val="24"/>
          <w:lang w:val="ru-RU"/>
        </w:rPr>
        <w:t>)</w:t>
      </w:r>
      <w:r w:rsidR="009C5E7A">
        <w:rPr>
          <w:sz w:val="24"/>
          <w:szCs w:val="24"/>
          <w:lang w:val="ru-RU"/>
        </w:rPr>
        <w:t>, а также многих других</w:t>
      </w:r>
      <w:r w:rsidR="00A60501" w:rsidRPr="00215CB4">
        <w:rPr>
          <w:sz w:val="24"/>
          <w:szCs w:val="24"/>
          <w:lang w:val="ru-RU"/>
        </w:rPr>
        <w:t xml:space="preserve"> </w:t>
      </w:r>
      <w:r w:rsidR="00A60501" w:rsidRPr="00D12865">
        <w:rPr>
          <w:sz w:val="24"/>
          <w:szCs w:val="24"/>
          <w:lang w:val="ru-RU"/>
        </w:rPr>
        <w:t>[</w:t>
      </w:r>
      <w:r w:rsidR="008C2CB8" w:rsidRPr="008C2CB8">
        <w:rPr>
          <w:sz w:val="24"/>
          <w:szCs w:val="24"/>
          <w:lang w:val="ru-RU"/>
        </w:rPr>
        <w:t xml:space="preserve">17, </w:t>
      </w:r>
      <w:r w:rsidR="00747F65" w:rsidRPr="00747F65">
        <w:rPr>
          <w:sz w:val="24"/>
          <w:szCs w:val="24"/>
          <w:lang w:val="ru-RU"/>
        </w:rPr>
        <w:t>19</w:t>
      </w:r>
      <w:r w:rsidR="00A60501" w:rsidRPr="00A60501">
        <w:rPr>
          <w:sz w:val="24"/>
          <w:szCs w:val="24"/>
          <w:lang w:val="ru-RU"/>
        </w:rPr>
        <w:t>]</w:t>
      </w:r>
      <w:r w:rsidR="009C5E7A">
        <w:rPr>
          <w:sz w:val="24"/>
          <w:szCs w:val="24"/>
          <w:lang w:val="ru-RU"/>
        </w:rPr>
        <w:t xml:space="preserve">. </w:t>
      </w:r>
      <w:r w:rsidR="00215CB4">
        <w:rPr>
          <w:sz w:val="24"/>
          <w:szCs w:val="24"/>
          <w:lang w:val="ru-RU"/>
        </w:rPr>
        <w:t>Выводы, впрочем, весьма противоречивы: н</w:t>
      </w:r>
      <w:r w:rsidR="009C5E7A">
        <w:rPr>
          <w:sz w:val="24"/>
          <w:szCs w:val="24"/>
          <w:lang w:val="ru-RU"/>
        </w:rPr>
        <w:t xml:space="preserve">апример, </w:t>
      </w:r>
      <w:r w:rsidR="00215CB4">
        <w:rPr>
          <w:sz w:val="24"/>
          <w:szCs w:val="24"/>
          <w:lang w:val="ru-RU"/>
        </w:rPr>
        <w:t>многие</w:t>
      </w:r>
      <w:r w:rsidR="009C5E7A">
        <w:rPr>
          <w:sz w:val="24"/>
          <w:szCs w:val="24"/>
          <w:lang w:val="ru-RU"/>
        </w:rPr>
        <w:t xml:space="preserve"> работ</w:t>
      </w:r>
      <w:r w:rsidR="00215CB4">
        <w:rPr>
          <w:sz w:val="24"/>
          <w:szCs w:val="24"/>
          <w:lang w:val="ru-RU"/>
        </w:rPr>
        <w:t>ы</w:t>
      </w:r>
      <w:r w:rsidR="009C5E7A">
        <w:rPr>
          <w:sz w:val="24"/>
          <w:szCs w:val="24"/>
          <w:lang w:val="ru-RU"/>
        </w:rPr>
        <w:t xml:space="preserve"> </w:t>
      </w:r>
      <w:r w:rsidR="000D57C6">
        <w:rPr>
          <w:sz w:val="24"/>
          <w:szCs w:val="24"/>
          <w:lang w:val="ru-RU"/>
        </w:rPr>
        <w:t xml:space="preserve">ставят во главу угла </w:t>
      </w:r>
      <w:r w:rsidR="00215CB4">
        <w:rPr>
          <w:sz w:val="24"/>
          <w:szCs w:val="24"/>
          <w:lang w:val="ru-RU"/>
        </w:rPr>
        <w:t>белок</w:t>
      </w:r>
      <w:r w:rsidR="000D57C6">
        <w:rPr>
          <w:sz w:val="24"/>
          <w:szCs w:val="24"/>
          <w:lang w:val="ru-RU"/>
        </w:rPr>
        <w:t xml:space="preserve"> </w:t>
      </w:r>
      <w:r w:rsidR="000D57C6">
        <w:rPr>
          <w:sz w:val="24"/>
          <w:szCs w:val="24"/>
          <w:lang w:val="en-US"/>
        </w:rPr>
        <w:t>p</w:t>
      </w:r>
      <w:r w:rsidR="000D57C6" w:rsidRPr="000D57C6">
        <w:rPr>
          <w:sz w:val="24"/>
          <w:szCs w:val="24"/>
          <w:lang w:val="ru-RU"/>
        </w:rPr>
        <w:t>53</w:t>
      </w:r>
      <w:r w:rsidR="000D57C6">
        <w:rPr>
          <w:sz w:val="24"/>
          <w:szCs w:val="24"/>
          <w:lang w:val="ru-RU"/>
        </w:rPr>
        <w:t xml:space="preserve">, связывая </w:t>
      </w:r>
      <w:r w:rsidR="00215CB4">
        <w:rPr>
          <w:sz w:val="24"/>
          <w:szCs w:val="24"/>
          <w:lang w:val="ru-RU"/>
        </w:rPr>
        <w:t xml:space="preserve">с его </w:t>
      </w:r>
      <w:proofErr w:type="spellStart"/>
      <w:r w:rsidR="00215CB4">
        <w:rPr>
          <w:sz w:val="24"/>
          <w:szCs w:val="24"/>
          <w:lang w:val="ru-RU"/>
        </w:rPr>
        <w:t>инактивацией</w:t>
      </w:r>
      <w:proofErr w:type="spellEnd"/>
      <w:r w:rsidR="00215CB4">
        <w:rPr>
          <w:sz w:val="24"/>
          <w:szCs w:val="24"/>
          <w:lang w:val="ru-RU"/>
        </w:rPr>
        <w:t xml:space="preserve"> </w:t>
      </w:r>
      <w:r w:rsidR="000D57C6">
        <w:rPr>
          <w:sz w:val="24"/>
          <w:szCs w:val="24"/>
          <w:lang w:val="ru-RU"/>
        </w:rPr>
        <w:t xml:space="preserve">устойчивость к </w:t>
      </w:r>
      <w:proofErr w:type="spellStart"/>
      <w:r w:rsidR="000D57C6">
        <w:rPr>
          <w:sz w:val="24"/>
          <w:szCs w:val="24"/>
          <w:lang w:val="ru-RU"/>
        </w:rPr>
        <w:t>цисплатину</w:t>
      </w:r>
      <w:proofErr w:type="spellEnd"/>
      <w:r w:rsidR="000D57C6">
        <w:rPr>
          <w:sz w:val="24"/>
          <w:szCs w:val="24"/>
          <w:lang w:val="ru-RU"/>
        </w:rPr>
        <w:t xml:space="preserve">, тогда как в других экспериментах </w:t>
      </w:r>
      <w:r w:rsidR="007D1D8C">
        <w:rPr>
          <w:sz w:val="24"/>
          <w:szCs w:val="24"/>
          <w:lang w:val="ru-RU"/>
        </w:rPr>
        <w:t xml:space="preserve">для индукции </w:t>
      </w:r>
      <w:proofErr w:type="spellStart"/>
      <w:r w:rsidR="007D1D8C">
        <w:rPr>
          <w:sz w:val="24"/>
          <w:szCs w:val="24"/>
          <w:lang w:val="ru-RU"/>
        </w:rPr>
        <w:t>апоптоза</w:t>
      </w:r>
      <w:proofErr w:type="spellEnd"/>
      <w:r w:rsidR="007D1D8C">
        <w:rPr>
          <w:sz w:val="24"/>
          <w:szCs w:val="24"/>
          <w:lang w:val="ru-RU"/>
        </w:rPr>
        <w:t xml:space="preserve"> </w:t>
      </w:r>
      <w:r w:rsidR="00895915">
        <w:rPr>
          <w:sz w:val="24"/>
          <w:szCs w:val="24"/>
          <w:lang w:val="ru-RU"/>
        </w:rPr>
        <w:t xml:space="preserve">этот </w:t>
      </w:r>
      <w:r w:rsidR="007D1D8C">
        <w:rPr>
          <w:sz w:val="24"/>
          <w:szCs w:val="24"/>
          <w:lang w:val="ru-RU"/>
        </w:rPr>
        <w:t xml:space="preserve">белок не требовался </w:t>
      </w:r>
      <w:r w:rsidR="007D1D8C" w:rsidRPr="007D1D8C">
        <w:rPr>
          <w:sz w:val="24"/>
          <w:szCs w:val="24"/>
          <w:lang w:val="ru-RU"/>
        </w:rPr>
        <w:t>[</w:t>
      </w:r>
      <w:r w:rsidR="008C2CB8" w:rsidRPr="008C2CB8">
        <w:rPr>
          <w:sz w:val="24"/>
          <w:szCs w:val="24"/>
          <w:lang w:val="ru-RU"/>
        </w:rPr>
        <w:t>25</w:t>
      </w:r>
      <w:r w:rsidR="007D1D8C" w:rsidRPr="007D1D8C">
        <w:rPr>
          <w:sz w:val="24"/>
          <w:szCs w:val="24"/>
          <w:lang w:val="ru-RU"/>
        </w:rPr>
        <w:t>].</w:t>
      </w:r>
      <w:r w:rsidR="0036182F">
        <w:rPr>
          <w:sz w:val="24"/>
          <w:szCs w:val="24"/>
          <w:lang w:val="ru-RU"/>
        </w:rPr>
        <w:t xml:space="preserve"> Одним из механизмов запуска </w:t>
      </w:r>
      <w:proofErr w:type="spellStart"/>
      <w:r w:rsidR="0036182F">
        <w:rPr>
          <w:sz w:val="24"/>
          <w:szCs w:val="24"/>
          <w:lang w:val="ru-RU"/>
        </w:rPr>
        <w:t>апоптоза</w:t>
      </w:r>
      <w:proofErr w:type="spellEnd"/>
      <w:r w:rsidR="0036182F">
        <w:rPr>
          <w:sz w:val="24"/>
          <w:szCs w:val="24"/>
          <w:lang w:val="ru-RU"/>
        </w:rPr>
        <w:t xml:space="preserve"> при нарушении транскрипции может быть несколько меньшая стабильность </w:t>
      </w:r>
      <w:proofErr w:type="spellStart"/>
      <w:r w:rsidR="0036182F">
        <w:rPr>
          <w:sz w:val="24"/>
          <w:szCs w:val="24"/>
          <w:lang w:val="ru-RU"/>
        </w:rPr>
        <w:t>мРНК</w:t>
      </w:r>
      <w:proofErr w:type="spellEnd"/>
      <w:r w:rsidR="0036182F">
        <w:rPr>
          <w:sz w:val="24"/>
          <w:szCs w:val="24"/>
          <w:lang w:val="ru-RU"/>
        </w:rPr>
        <w:t xml:space="preserve"> белков, препятствующих </w:t>
      </w:r>
      <w:proofErr w:type="spellStart"/>
      <w:r w:rsidR="0036182F">
        <w:rPr>
          <w:sz w:val="24"/>
          <w:szCs w:val="24"/>
          <w:lang w:val="ru-RU"/>
        </w:rPr>
        <w:t>апоптозу</w:t>
      </w:r>
      <w:proofErr w:type="spellEnd"/>
      <w:r w:rsidR="0036182F">
        <w:rPr>
          <w:sz w:val="24"/>
          <w:szCs w:val="24"/>
          <w:lang w:val="ru-RU"/>
        </w:rPr>
        <w:t xml:space="preserve"> (</w:t>
      </w:r>
      <w:proofErr w:type="spellStart"/>
      <w:r w:rsidR="0036182F">
        <w:rPr>
          <w:sz w:val="24"/>
          <w:szCs w:val="24"/>
          <w:lang w:val="en-US"/>
        </w:rPr>
        <w:t>Bcl</w:t>
      </w:r>
      <w:proofErr w:type="spellEnd"/>
      <w:r w:rsidR="0036182F" w:rsidRPr="00592079">
        <w:rPr>
          <w:sz w:val="24"/>
          <w:szCs w:val="24"/>
          <w:lang w:val="ru-RU"/>
        </w:rPr>
        <w:t xml:space="preserve">-2 </w:t>
      </w:r>
      <w:r w:rsidR="0036182F">
        <w:rPr>
          <w:sz w:val="24"/>
          <w:szCs w:val="24"/>
          <w:lang w:val="ru-RU"/>
        </w:rPr>
        <w:t xml:space="preserve">и </w:t>
      </w:r>
      <w:proofErr w:type="spellStart"/>
      <w:r w:rsidR="0036182F">
        <w:rPr>
          <w:sz w:val="24"/>
          <w:szCs w:val="24"/>
          <w:lang w:val="en-US"/>
        </w:rPr>
        <w:t>Mcl</w:t>
      </w:r>
      <w:proofErr w:type="spellEnd"/>
      <w:r w:rsidR="0036182F" w:rsidRPr="00592079">
        <w:rPr>
          <w:sz w:val="24"/>
          <w:szCs w:val="24"/>
          <w:lang w:val="ru-RU"/>
        </w:rPr>
        <w:t>-1)</w:t>
      </w:r>
      <w:r w:rsidR="0036182F">
        <w:rPr>
          <w:sz w:val="24"/>
          <w:szCs w:val="24"/>
          <w:lang w:val="ru-RU"/>
        </w:rPr>
        <w:t xml:space="preserve">, по сравнению с </w:t>
      </w:r>
      <w:proofErr w:type="spellStart"/>
      <w:r w:rsidR="0036182F">
        <w:rPr>
          <w:sz w:val="24"/>
          <w:szCs w:val="24"/>
          <w:lang w:val="ru-RU"/>
        </w:rPr>
        <w:t>мРНК</w:t>
      </w:r>
      <w:proofErr w:type="spellEnd"/>
      <w:r w:rsidR="0036182F">
        <w:rPr>
          <w:sz w:val="24"/>
          <w:szCs w:val="24"/>
          <w:lang w:val="ru-RU"/>
        </w:rPr>
        <w:t xml:space="preserve"> индукторов </w:t>
      </w:r>
      <w:proofErr w:type="spellStart"/>
      <w:r w:rsidR="0036182F">
        <w:rPr>
          <w:sz w:val="24"/>
          <w:szCs w:val="24"/>
          <w:lang w:val="ru-RU"/>
        </w:rPr>
        <w:t>апоптоза</w:t>
      </w:r>
      <w:proofErr w:type="spellEnd"/>
      <w:r w:rsidR="0036182F">
        <w:rPr>
          <w:sz w:val="24"/>
          <w:szCs w:val="24"/>
          <w:lang w:val="ru-RU"/>
        </w:rPr>
        <w:t xml:space="preserve"> (</w:t>
      </w:r>
      <w:proofErr w:type="spellStart"/>
      <w:r w:rsidR="0036182F">
        <w:rPr>
          <w:sz w:val="24"/>
          <w:szCs w:val="24"/>
          <w:lang w:val="en-US"/>
        </w:rPr>
        <w:t>Bax</w:t>
      </w:r>
      <w:proofErr w:type="spellEnd"/>
      <w:r w:rsidR="0036182F" w:rsidRPr="00592079">
        <w:rPr>
          <w:sz w:val="24"/>
          <w:szCs w:val="24"/>
          <w:lang w:val="ru-RU"/>
        </w:rPr>
        <w:t xml:space="preserve"> </w:t>
      </w:r>
      <w:r w:rsidR="0036182F">
        <w:rPr>
          <w:sz w:val="24"/>
          <w:szCs w:val="24"/>
          <w:lang w:val="ru-RU"/>
        </w:rPr>
        <w:t xml:space="preserve">и </w:t>
      </w:r>
      <w:r w:rsidR="0036182F">
        <w:rPr>
          <w:sz w:val="24"/>
          <w:szCs w:val="24"/>
          <w:lang w:val="en-US"/>
        </w:rPr>
        <w:t>Bid</w:t>
      </w:r>
      <w:r w:rsidR="0036182F" w:rsidRPr="00592079">
        <w:rPr>
          <w:sz w:val="24"/>
          <w:szCs w:val="24"/>
          <w:lang w:val="ru-RU"/>
        </w:rPr>
        <w:t>)</w:t>
      </w:r>
      <w:r w:rsidR="008C2CB8" w:rsidRPr="008C2CB8">
        <w:rPr>
          <w:sz w:val="24"/>
          <w:szCs w:val="24"/>
          <w:lang w:val="ru-RU"/>
        </w:rPr>
        <w:t xml:space="preserve"> [33]</w:t>
      </w:r>
      <w:r w:rsidR="0036182F">
        <w:rPr>
          <w:sz w:val="24"/>
          <w:szCs w:val="24"/>
          <w:lang w:val="ru-RU"/>
        </w:rPr>
        <w:t>.</w:t>
      </w:r>
      <w:r w:rsidR="001C3180" w:rsidRPr="001C3180">
        <w:rPr>
          <w:sz w:val="24"/>
          <w:szCs w:val="24"/>
          <w:lang w:val="ru-RU"/>
        </w:rPr>
        <w:t xml:space="preserve"> </w:t>
      </w:r>
      <w:r w:rsidR="008C2CB8">
        <w:rPr>
          <w:sz w:val="24"/>
          <w:szCs w:val="24"/>
          <w:lang w:val="ru-RU"/>
        </w:rPr>
        <w:t>Весьма вероятно</w:t>
      </w:r>
      <w:r w:rsidR="001C3180">
        <w:rPr>
          <w:sz w:val="24"/>
          <w:szCs w:val="24"/>
          <w:lang w:val="ru-RU"/>
        </w:rPr>
        <w:t xml:space="preserve">, выбор тех или иных сигнальных путей, ведущих к </w:t>
      </w:r>
      <w:proofErr w:type="spellStart"/>
      <w:r w:rsidR="001C3180">
        <w:rPr>
          <w:sz w:val="24"/>
          <w:szCs w:val="24"/>
          <w:lang w:val="ru-RU"/>
        </w:rPr>
        <w:t>апоптозу</w:t>
      </w:r>
      <w:proofErr w:type="spellEnd"/>
      <w:r w:rsidR="001C3180">
        <w:rPr>
          <w:sz w:val="24"/>
          <w:szCs w:val="24"/>
          <w:lang w:val="ru-RU"/>
        </w:rPr>
        <w:t>, уже не столь важен — как траектория полета боксера, пропустившего нокаутирующий удар.</w:t>
      </w:r>
    </w:p>
    <w:p w:rsidR="00AA0078" w:rsidRDefault="0036182F" w:rsidP="00240ADC">
      <w:pPr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Таким образом, с</w:t>
      </w:r>
      <w:r w:rsidR="00AA0078" w:rsidRPr="00D12865">
        <w:rPr>
          <w:sz w:val="24"/>
          <w:szCs w:val="24"/>
          <w:lang w:val="ru-RU"/>
        </w:rPr>
        <w:t xml:space="preserve">удьба клетки, подвергшейся действию </w:t>
      </w:r>
      <w:r>
        <w:rPr>
          <w:sz w:val="24"/>
          <w:szCs w:val="24"/>
          <w:lang w:val="ru-RU"/>
        </w:rPr>
        <w:t>препаратов платины</w:t>
      </w:r>
      <w:r w:rsidR="00AA0078" w:rsidRPr="00D12865">
        <w:rPr>
          <w:sz w:val="24"/>
          <w:szCs w:val="24"/>
          <w:lang w:val="ru-RU"/>
        </w:rPr>
        <w:t>, решающим образом зависит от ее способности устранить возникшие повреждения ДНК. Выделяют 4 основных системы репарации</w:t>
      </w:r>
      <w:r w:rsidR="000960EF" w:rsidRPr="000960EF">
        <w:rPr>
          <w:sz w:val="24"/>
          <w:szCs w:val="24"/>
          <w:lang w:val="ru-RU"/>
        </w:rPr>
        <w:t xml:space="preserve"> </w:t>
      </w:r>
      <w:r w:rsidR="000960EF">
        <w:rPr>
          <w:sz w:val="24"/>
          <w:szCs w:val="24"/>
          <w:lang w:val="ru-RU"/>
        </w:rPr>
        <w:t>ДНК</w:t>
      </w:r>
      <w:r w:rsidR="00AA0078" w:rsidRPr="00D12865">
        <w:rPr>
          <w:sz w:val="24"/>
          <w:szCs w:val="24"/>
          <w:lang w:val="ru-RU"/>
        </w:rPr>
        <w:t xml:space="preserve"> — </w:t>
      </w:r>
      <w:proofErr w:type="spellStart"/>
      <w:r w:rsidR="00AA0078" w:rsidRPr="00D12865">
        <w:rPr>
          <w:sz w:val="24"/>
          <w:szCs w:val="24"/>
          <w:lang w:val="ru-RU"/>
        </w:rPr>
        <w:t>эксцизионную</w:t>
      </w:r>
      <w:proofErr w:type="spellEnd"/>
      <w:r w:rsidR="00AA0078" w:rsidRPr="00D12865">
        <w:rPr>
          <w:sz w:val="24"/>
          <w:szCs w:val="24"/>
          <w:lang w:val="ru-RU"/>
        </w:rPr>
        <w:t xml:space="preserve"> репарацию нуклеотидов (</w:t>
      </w:r>
      <w:r w:rsidR="00AA0078" w:rsidRPr="00D12865">
        <w:rPr>
          <w:sz w:val="24"/>
          <w:szCs w:val="24"/>
          <w:lang w:val="en-US"/>
        </w:rPr>
        <w:t>NER</w:t>
      </w:r>
      <w:r w:rsidR="00AA0078" w:rsidRPr="00D12865">
        <w:rPr>
          <w:sz w:val="24"/>
          <w:szCs w:val="24"/>
          <w:lang w:val="ru-RU"/>
        </w:rPr>
        <w:t xml:space="preserve">), </w:t>
      </w:r>
      <w:proofErr w:type="spellStart"/>
      <w:r w:rsidR="00AA0078" w:rsidRPr="00D12865">
        <w:rPr>
          <w:sz w:val="24"/>
          <w:szCs w:val="24"/>
          <w:lang w:val="ru-RU"/>
        </w:rPr>
        <w:t>эксцизионную</w:t>
      </w:r>
      <w:proofErr w:type="spellEnd"/>
      <w:r w:rsidR="00AA0078" w:rsidRPr="00D12865">
        <w:rPr>
          <w:sz w:val="24"/>
          <w:szCs w:val="24"/>
          <w:lang w:val="ru-RU"/>
        </w:rPr>
        <w:t xml:space="preserve"> репарацию оснований (</w:t>
      </w:r>
      <w:r w:rsidR="00AA0078" w:rsidRPr="00D12865">
        <w:rPr>
          <w:sz w:val="24"/>
          <w:szCs w:val="24"/>
          <w:lang w:val="en-US"/>
        </w:rPr>
        <w:t>BER</w:t>
      </w:r>
      <w:r w:rsidR="00AA0078" w:rsidRPr="00D12865">
        <w:rPr>
          <w:sz w:val="24"/>
          <w:szCs w:val="24"/>
          <w:lang w:val="ru-RU"/>
        </w:rPr>
        <w:t xml:space="preserve">), репарацию </w:t>
      </w:r>
      <w:proofErr w:type="spellStart"/>
      <w:r w:rsidR="00AA0078" w:rsidRPr="00D12865">
        <w:rPr>
          <w:sz w:val="24"/>
          <w:szCs w:val="24"/>
          <w:lang w:val="ru-RU"/>
        </w:rPr>
        <w:t>неспаренных</w:t>
      </w:r>
      <w:proofErr w:type="spellEnd"/>
      <w:r w:rsidR="00AA0078" w:rsidRPr="00D12865">
        <w:rPr>
          <w:sz w:val="24"/>
          <w:szCs w:val="24"/>
          <w:lang w:val="ru-RU"/>
        </w:rPr>
        <w:t xml:space="preserve"> нуклеотидов (</w:t>
      </w:r>
      <w:r w:rsidR="00AA0078" w:rsidRPr="00D12865">
        <w:rPr>
          <w:sz w:val="24"/>
          <w:szCs w:val="24"/>
          <w:lang w:val="en-US"/>
        </w:rPr>
        <w:t>MMR</w:t>
      </w:r>
      <w:r w:rsidR="00AA0078" w:rsidRPr="00D12865">
        <w:rPr>
          <w:sz w:val="24"/>
          <w:szCs w:val="24"/>
          <w:lang w:val="ru-RU"/>
        </w:rPr>
        <w:t xml:space="preserve">) и репарацию двойных разрывов. </w:t>
      </w:r>
      <w:r w:rsidR="000960EF">
        <w:rPr>
          <w:sz w:val="24"/>
          <w:szCs w:val="24"/>
          <w:lang w:val="ru-RU"/>
        </w:rPr>
        <w:t>По-видимому, д</w:t>
      </w:r>
      <w:r w:rsidR="00AA0078" w:rsidRPr="00D12865">
        <w:rPr>
          <w:sz w:val="24"/>
          <w:szCs w:val="24"/>
          <w:lang w:val="ru-RU"/>
        </w:rPr>
        <w:t>ля действия препаратов платины</w:t>
      </w:r>
      <w:r w:rsidR="000960EF">
        <w:rPr>
          <w:sz w:val="24"/>
          <w:szCs w:val="24"/>
          <w:lang w:val="ru-RU"/>
        </w:rPr>
        <w:t xml:space="preserve"> наиболее важна </w:t>
      </w:r>
      <w:proofErr w:type="spellStart"/>
      <w:r w:rsidR="00AA0078" w:rsidRPr="00D12865">
        <w:rPr>
          <w:sz w:val="24"/>
          <w:szCs w:val="24"/>
          <w:lang w:val="ru-RU"/>
        </w:rPr>
        <w:t>эксцизионн</w:t>
      </w:r>
      <w:r w:rsidR="000960EF">
        <w:rPr>
          <w:sz w:val="24"/>
          <w:szCs w:val="24"/>
          <w:lang w:val="ru-RU"/>
        </w:rPr>
        <w:t>ая</w:t>
      </w:r>
      <w:proofErr w:type="spellEnd"/>
      <w:r w:rsidR="00AA0078" w:rsidRPr="00D12865">
        <w:rPr>
          <w:sz w:val="24"/>
          <w:szCs w:val="24"/>
          <w:lang w:val="ru-RU"/>
        </w:rPr>
        <w:t xml:space="preserve"> репараци</w:t>
      </w:r>
      <w:r w:rsidR="00522521">
        <w:rPr>
          <w:sz w:val="24"/>
          <w:szCs w:val="24"/>
          <w:lang w:val="ru-RU"/>
        </w:rPr>
        <w:t>я</w:t>
      </w:r>
      <w:r w:rsidR="00AA0078" w:rsidRPr="00D12865">
        <w:rPr>
          <w:sz w:val="24"/>
          <w:szCs w:val="24"/>
          <w:lang w:val="ru-RU"/>
        </w:rPr>
        <w:t xml:space="preserve"> нуклеотидов</w:t>
      </w:r>
      <w:r w:rsidR="000960EF">
        <w:rPr>
          <w:sz w:val="24"/>
          <w:szCs w:val="24"/>
          <w:lang w:val="ru-RU"/>
        </w:rPr>
        <w:t xml:space="preserve">; в процессе устранения сшивок между нитями ДНК требуется также репарация двойных разрывов. В то же время, репарация </w:t>
      </w:r>
      <w:proofErr w:type="spellStart"/>
      <w:r w:rsidR="000960EF">
        <w:rPr>
          <w:sz w:val="24"/>
          <w:szCs w:val="24"/>
          <w:lang w:val="ru-RU"/>
        </w:rPr>
        <w:t>неспаренных</w:t>
      </w:r>
      <w:proofErr w:type="spellEnd"/>
      <w:r w:rsidR="000960EF">
        <w:rPr>
          <w:sz w:val="24"/>
          <w:szCs w:val="24"/>
          <w:lang w:val="ru-RU"/>
        </w:rPr>
        <w:t xml:space="preserve"> нуклеотидов</w:t>
      </w:r>
      <w:r w:rsidR="00FB20E8">
        <w:rPr>
          <w:sz w:val="24"/>
          <w:szCs w:val="24"/>
          <w:lang w:val="ru-RU"/>
        </w:rPr>
        <w:t xml:space="preserve">, наоборот, усиливает </w:t>
      </w:r>
      <w:r w:rsidR="000960EF">
        <w:rPr>
          <w:sz w:val="24"/>
          <w:szCs w:val="24"/>
          <w:lang w:val="ru-RU"/>
        </w:rPr>
        <w:t>цитотоксическо</w:t>
      </w:r>
      <w:r w:rsidR="00FB20E8">
        <w:rPr>
          <w:sz w:val="24"/>
          <w:szCs w:val="24"/>
          <w:lang w:val="ru-RU"/>
        </w:rPr>
        <w:t>е</w:t>
      </w:r>
      <w:r w:rsidR="000960EF">
        <w:rPr>
          <w:sz w:val="24"/>
          <w:szCs w:val="24"/>
          <w:lang w:val="ru-RU"/>
        </w:rPr>
        <w:t xml:space="preserve"> действи</w:t>
      </w:r>
      <w:r w:rsidR="00FB20E8">
        <w:rPr>
          <w:sz w:val="24"/>
          <w:szCs w:val="24"/>
          <w:lang w:val="ru-RU"/>
        </w:rPr>
        <w:t>е</w:t>
      </w:r>
      <w:r w:rsidR="000960EF">
        <w:rPr>
          <w:sz w:val="24"/>
          <w:szCs w:val="24"/>
          <w:lang w:val="ru-RU"/>
        </w:rPr>
        <w:t xml:space="preserve"> </w:t>
      </w:r>
      <w:proofErr w:type="spellStart"/>
      <w:r w:rsidR="000960EF">
        <w:rPr>
          <w:sz w:val="24"/>
          <w:szCs w:val="24"/>
          <w:lang w:val="ru-RU"/>
        </w:rPr>
        <w:t>цисплатина</w:t>
      </w:r>
      <w:proofErr w:type="spellEnd"/>
      <w:r w:rsidR="000960EF">
        <w:rPr>
          <w:sz w:val="24"/>
          <w:szCs w:val="24"/>
          <w:lang w:val="ru-RU"/>
        </w:rPr>
        <w:t xml:space="preserve"> и </w:t>
      </w:r>
      <w:proofErr w:type="spellStart"/>
      <w:r w:rsidR="000960EF">
        <w:rPr>
          <w:sz w:val="24"/>
          <w:szCs w:val="24"/>
          <w:lang w:val="ru-RU"/>
        </w:rPr>
        <w:t>карбоплатина</w:t>
      </w:r>
      <w:proofErr w:type="spellEnd"/>
      <w:r w:rsidR="00AA0078" w:rsidRPr="00D12865">
        <w:rPr>
          <w:sz w:val="24"/>
          <w:szCs w:val="24"/>
          <w:lang w:val="ru-RU"/>
        </w:rPr>
        <w:t xml:space="preserve"> [</w:t>
      </w:r>
      <w:r w:rsidR="008C2CB8">
        <w:rPr>
          <w:sz w:val="24"/>
          <w:szCs w:val="24"/>
          <w:lang w:val="ru-RU"/>
        </w:rPr>
        <w:t>17</w:t>
      </w:r>
      <w:r w:rsidR="00AA0078" w:rsidRPr="00D12865">
        <w:rPr>
          <w:sz w:val="24"/>
          <w:szCs w:val="24"/>
          <w:lang w:val="ru-RU"/>
        </w:rPr>
        <w:t>].</w:t>
      </w:r>
    </w:p>
    <w:p w:rsidR="00AA0078" w:rsidRDefault="00AA0078" w:rsidP="00240ADC">
      <w:pPr>
        <w:ind w:firstLine="720"/>
        <w:rPr>
          <w:sz w:val="24"/>
          <w:szCs w:val="24"/>
          <w:lang w:val="ru-RU"/>
        </w:rPr>
      </w:pPr>
      <w:proofErr w:type="spellStart"/>
      <w:r w:rsidRPr="00D12865">
        <w:rPr>
          <w:sz w:val="24"/>
          <w:szCs w:val="24"/>
          <w:lang w:val="ru-RU"/>
        </w:rPr>
        <w:t>Эксцизионная</w:t>
      </w:r>
      <w:proofErr w:type="spellEnd"/>
      <w:r w:rsidRPr="00D12865">
        <w:rPr>
          <w:sz w:val="24"/>
          <w:szCs w:val="24"/>
          <w:lang w:val="ru-RU"/>
        </w:rPr>
        <w:t xml:space="preserve"> репарация нуклеотидов заключается в удалении фрагмента ДНК длиной 25—30 нуклеотидов, включающего дефектный участок</w:t>
      </w:r>
      <w:r w:rsidR="00EE5041">
        <w:rPr>
          <w:sz w:val="24"/>
          <w:szCs w:val="24"/>
          <w:lang w:val="ru-RU"/>
        </w:rPr>
        <w:t xml:space="preserve"> (рис. 5)</w:t>
      </w:r>
      <w:r w:rsidRPr="00D12865">
        <w:rPr>
          <w:sz w:val="24"/>
          <w:szCs w:val="24"/>
          <w:lang w:val="ru-RU"/>
        </w:rPr>
        <w:t xml:space="preserve">. Этот механизм позволяет устранять </w:t>
      </w:r>
      <w:r w:rsidR="00490F9C">
        <w:rPr>
          <w:sz w:val="24"/>
          <w:szCs w:val="24"/>
          <w:lang w:val="ru-RU"/>
        </w:rPr>
        <w:t>сшивки, вызываемые препаратами платины</w:t>
      </w:r>
      <w:r w:rsidRPr="00D12865">
        <w:rPr>
          <w:sz w:val="24"/>
          <w:szCs w:val="24"/>
          <w:lang w:val="ru-RU"/>
        </w:rPr>
        <w:t xml:space="preserve"> в пределах одной цепи, но не подходит для сшивок между цепями. В репарации участвует около 30 белков, но скорость всего процесса ограничена активностью двух ферментов: </w:t>
      </w:r>
      <w:proofErr w:type="spellStart"/>
      <w:r w:rsidR="00E54080">
        <w:rPr>
          <w:sz w:val="24"/>
          <w:szCs w:val="24"/>
          <w:lang w:val="ru-RU"/>
        </w:rPr>
        <w:t>х</w:t>
      </w:r>
      <w:r w:rsidRPr="00D12865">
        <w:rPr>
          <w:sz w:val="24"/>
          <w:szCs w:val="24"/>
          <w:lang w:val="ru-RU"/>
        </w:rPr>
        <w:t>еликазы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XPD</w:t>
      </w:r>
      <w:r w:rsidRPr="00D12865">
        <w:rPr>
          <w:sz w:val="24"/>
          <w:szCs w:val="24"/>
          <w:lang w:val="ru-RU"/>
        </w:rPr>
        <w:t xml:space="preserve"> (</w:t>
      </w:r>
      <w:proofErr w:type="spellStart"/>
      <w:r w:rsidRPr="00D12865">
        <w:rPr>
          <w:sz w:val="24"/>
          <w:szCs w:val="24"/>
        </w:rPr>
        <w:t>Xeroderma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proofErr w:type="spellStart"/>
      <w:r w:rsidRPr="00D12865">
        <w:rPr>
          <w:sz w:val="24"/>
          <w:szCs w:val="24"/>
        </w:rPr>
        <w:t>pigmentosum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</w:rPr>
        <w:t>D</w:t>
      </w:r>
      <w:r w:rsidRPr="00D12865">
        <w:rPr>
          <w:sz w:val="24"/>
          <w:szCs w:val="24"/>
          <w:lang w:val="ru-RU"/>
        </w:rPr>
        <w:t xml:space="preserve">, другое название — </w:t>
      </w:r>
      <w:r w:rsidRPr="00D12865">
        <w:rPr>
          <w:sz w:val="24"/>
          <w:szCs w:val="24"/>
          <w:lang w:val="en-US"/>
        </w:rPr>
        <w:t>ERCC</w:t>
      </w:r>
      <w:r w:rsidRPr="00D12865">
        <w:rPr>
          <w:sz w:val="24"/>
          <w:szCs w:val="24"/>
          <w:lang w:val="ru-RU"/>
        </w:rPr>
        <w:t xml:space="preserve">2), которая «расплетает» молекулу ДНК, освобождая доступ к дефектному участку другим белкам репарации, и </w:t>
      </w:r>
      <w:proofErr w:type="spellStart"/>
      <w:r w:rsidRPr="00D12865">
        <w:rPr>
          <w:sz w:val="24"/>
          <w:szCs w:val="24"/>
          <w:lang w:val="ru-RU"/>
        </w:rPr>
        <w:t>эндонуклеазы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XPF</w:t>
      </w:r>
      <w:r w:rsidRPr="00D12865">
        <w:rPr>
          <w:sz w:val="24"/>
          <w:szCs w:val="24"/>
          <w:lang w:val="ru-RU"/>
        </w:rPr>
        <w:t xml:space="preserve"> (</w:t>
      </w:r>
      <w:proofErr w:type="spellStart"/>
      <w:r w:rsidRPr="00D12865">
        <w:rPr>
          <w:sz w:val="24"/>
          <w:szCs w:val="24"/>
        </w:rPr>
        <w:t>Xeroderma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proofErr w:type="spellStart"/>
      <w:r w:rsidRPr="00D12865">
        <w:rPr>
          <w:sz w:val="24"/>
          <w:szCs w:val="24"/>
        </w:rPr>
        <w:t>pigmentosum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F</w:t>
      </w:r>
      <w:r w:rsidRPr="00D12865">
        <w:rPr>
          <w:sz w:val="24"/>
          <w:szCs w:val="24"/>
          <w:lang w:val="ru-RU"/>
        </w:rPr>
        <w:t xml:space="preserve">), которая отщепляет подлежащий удалению фрагмент ДНК. </w:t>
      </w:r>
      <w:proofErr w:type="spellStart"/>
      <w:r w:rsidRPr="00D12865">
        <w:rPr>
          <w:sz w:val="24"/>
          <w:szCs w:val="24"/>
          <w:lang w:val="ru-RU"/>
        </w:rPr>
        <w:t>Эндонуклеаза</w:t>
      </w:r>
      <w:proofErr w:type="spellEnd"/>
      <w:r w:rsidRPr="00D12865">
        <w:rPr>
          <w:sz w:val="24"/>
          <w:szCs w:val="24"/>
          <w:lang w:val="ru-RU"/>
        </w:rPr>
        <w:t xml:space="preserve"> должна находиться в комплексе со стабилизирующим ее белком </w:t>
      </w:r>
      <w:r w:rsidRPr="00D12865">
        <w:rPr>
          <w:sz w:val="24"/>
          <w:szCs w:val="24"/>
        </w:rPr>
        <w:t>ERCC</w:t>
      </w:r>
      <w:r w:rsidRPr="00D12865">
        <w:rPr>
          <w:sz w:val="24"/>
          <w:szCs w:val="24"/>
          <w:lang w:val="ru-RU"/>
        </w:rPr>
        <w:t>1 (</w:t>
      </w:r>
      <w:r w:rsidRPr="00D12865">
        <w:rPr>
          <w:sz w:val="24"/>
          <w:szCs w:val="24"/>
        </w:rPr>
        <w:t>Excision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</w:rPr>
        <w:t>repair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</w:rPr>
        <w:t>cross</w:t>
      </w:r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</w:rPr>
        <w:t>complementing</w:t>
      </w:r>
      <w:r w:rsidRPr="00D12865">
        <w:rPr>
          <w:sz w:val="24"/>
          <w:szCs w:val="24"/>
          <w:lang w:val="ru-RU"/>
        </w:rPr>
        <w:t xml:space="preserve"> 1) [</w:t>
      </w:r>
      <w:r w:rsidR="008C2CB8">
        <w:rPr>
          <w:sz w:val="24"/>
          <w:szCs w:val="24"/>
          <w:lang w:val="ru-RU"/>
        </w:rPr>
        <w:t>4</w:t>
      </w:r>
      <w:r w:rsidRPr="00D12865">
        <w:rPr>
          <w:sz w:val="24"/>
          <w:szCs w:val="24"/>
          <w:lang w:val="ru-RU"/>
        </w:rPr>
        <w:t xml:space="preserve">]. Врожденные дефекты генов </w:t>
      </w:r>
      <w:r w:rsidRPr="00D12865">
        <w:rPr>
          <w:i/>
          <w:sz w:val="24"/>
          <w:szCs w:val="24"/>
          <w:lang w:val="en-US"/>
        </w:rPr>
        <w:t>XPD</w:t>
      </w:r>
      <w:r w:rsidRPr="00D12865">
        <w:rPr>
          <w:i/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ru-RU"/>
        </w:rPr>
        <w:t xml:space="preserve">и </w:t>
      </w:r>
      <w:r w:rsidRPr="00D12865">
        <w:rPr>
          <w:i/>
          <w:sz w:val="24"/>
          <w:szCs w:val="24"/>
          <w:lang w:val="en-US"/>
        </w:rPr>
        <w:t>XPF</w:t>
      </w:r>
      <w:r w:rsidRPr="00D12865">
        <w:rPr>
          <w:i/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ru-RU"/>
        </w:rPr>
        <w:t>ведут к пигментной ксеродерме, которая проявляется гиперчувствительностью к ультрафиолетовому излучению и очень высоким риском рака кожи. Сниженная экспрессия генов</w:t>
      </w:r>
      <w:r w:rsidRPr="00D12865">
        <w:rPr>
          <w:i/>
          <w:sz w:val="24"/>
          <w:szCs w:val="24"/>
          <w:lang w:val="ru-RU"/>
        </w:rPr>
        <w:t xml:space="preserve"> </w:t>
      </w:r>
      <w:r w:rsidRPr="00D12865">
        <w:rPr>
          <w:i/>
          <w:sz w:val="24"/>
          <w:szCs w:val="24"/>
          <w:lang w:val="en-US"/>
        </w:rPr>
        <w:t>XPF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i/>
          <w:sz w:val="24"/>
          <w:szCs w:val="24"/>
        </w:rPr>
        <w:t>ERCC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— </w:t>
      </w:r>
      <w:r w:rsidR="0071571A">
        <w:rPr>
          <w:sz w:val="24"/>
          <w:szCs w:val="24"/>
          <w:lang w:val="ru-RU"/>
        </w:rPr>
        <w:t xml:space="preserve">основная </w:t>
      </w:r>
      <w:r w:rsidRPr="00D12865">
        <w:rPr>
          <w:sz w:val="24"/>
          <w:szCs w:val="24"/>
          <w:lang w:val="ru-RU"/>
        </w:rPr>
        <w:t>причин</w:t>
      </w:r>
      <w:r w:rsidR="0071571A">
        <w:rPr>
          <w:sz w:val="24"/>
          <w:szCs w:val="24"/>
          <w:lang w:val="ru-RU"/>
        </w:rPr>
        <w:t>а</w:t>
      </w:r>
      <w:r w:rsidRPr="00D12865">
        <w:rPr>
          <w:sz w:val="24"/>
          <w:szCs w:val="24"/>
          <w:lang w:val="ru-RU"/>
        </w:rPr>
        <w:t xml:space="preserve"> повышенной чувствительности </w:t>
      </w:r>
      <w:proofErr w:type="spellStart"/>
      <w:r w:rsidRPr="00D12865">
        <w:rPr>
          <w:sz w:val="24"/>
          <w:szCs w:val="24"/>
          <w:lang w:val="ru-RU"/>
        </w:rPr>
        <w:t>герминогенных</w:t>
      </w:r>
      <w:proofErr w:type="spellEnd"/>
      <w:r w:rsidRPr="00D12865">
        <w:rPr>
          <w:sz w:val="24"/>
          <w:szCs w:val="24"/>
          <w:lang w:val="ru-RU"/>
        </w:rPr>
        <w:t xml:space="preserve"> опухолей к препаратам платины. Усиление экспрессия гена </w:t>
      </w:r>
      <w:r w:rsidRPr="00D12865">
        <w:rPr>
          <w:i/>
          <w:sz w:val="24"/>
          <w:szCs w:val="24"/>
        </w:rPr>
        <w:t>ERCC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было описано как один из первых генетических факторов </w:t>
      </w:r>
      <w:proofErr w:type="spellStart"/>
      <w:r w:rsidRPr="00D12865">
        <w:rPr>
          <w:sz w:val="24"/>
          <w:szCs w:val="24"/>
          <w:lang w:val="ru-RU"/>
        </w:rPr>
        <w:t>резистентности</w:t>
      </w:r>
      <w:proofErr w:type="spellEnd"/>
      <w:r w:rsidRPr="00D12865">
        <w:rPr>
          <w:sz w:val="24"/>
          <w:szCs w:val="24"/>
          <w:lang w:val="ru-RU"/>
        </w:rPr>
        <w:t xml:space="preserve"> рака яичников к </w:t>
      </w:r>
      <w:proofErr w:type="spellStart"/>
      <w:r w:rsidRPr="00D12865">
        <w:rPr>
          <w:sz w:val="24"/>
          <w:szCs w:val="24"/>
          <w:lang w:val="ru-RU"/>
        </w:rPr>
        <w:t>цисплатину</w:t>
      </w:r>
      <w:proofErr w:type="spellEnd"/>
      <w:r w:rsidR="0071571A">
        <w:rPr>
          <w:sz w:val="24"/>
          <w:szCs w:val="24"/>
          <w:lang w:val="ru-RU"/>
        </w:rPr>
        <w:t xml:space="preserve"> </w:t>
      </w:r>
      <w:r w:rsidR="0071571A" w:rsidRPr="00D12865">
        <w:rPr>
          <w:sz w:val="24"/>
          <w:szCs w:val="24"/>
          <w:lang w:val="ru-RU"/>
        </w:rPr>
        <w:t>[</w:t>
      </w:r>
      <w:r w:rsidR="008C2CB8">
        <w:rPr>
          <w:sz w:val="24"/>
          <w:szCs w:val="24"/>
          <w:lang w:val="ru-RU"/>
        </w:rPr>
        <w:t>17</w:t>
      </w:r>
      <w:r w:rsidR="0071571A" w:rsidRPr="00D12865">
        <w:rPr>
          <w:sz w:val="24"/>
          <w:szCs w:val="24"/>
          <w:lang w:val="ru-RU"/>
        </w:rPr>
        <w:t>]</w:t>
      </w:r>
      <w:r w:rsidRPr="00D12865">
        <w:rPr>
          <w:sz w:val="24"/>
          <w:szCs w:val="24"/>
          <w:lang w:val="ru-RU"/>
        </w:rPr>
        <w:t>.</w:t>
      </w:r>
    </w:p>
    <w:p w:rsidR="00864D85" w:rsidRDefault="00864D85" w:rsidP="00240ADC">
      <w:pPr>
        <w:rPr>
          <w:sz w:val="24"/>
          <w:szCs w:val="24"/>
          <w:lang w:val="ru-RU"/>
        </w:rPr>
      </w:pPr>
      <w:r>
        <w:rPr>
          <w:noProof/>
          <w:sz w:val="24"/>
          <w:szCs w:val="24"/>
          <w:lang w:val="ru-RU"/>
        </w:rPr>
        <w:lastRenderedPageBreak/>
        <w:drawing>
          <wp:inline distT="0" distB="0" distL="0" distR="0">
            <wp:extent cx="4595061" cy="33955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380" cy="3396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D85" w:rsidRPr="008C2CB8" w:rsidRDefault="00864D85" w:rsidP="00240ADC">
      <w:pPr>
        <w:rPr>
          <w:sz w:val="24"/>
          <w:szCs w:val="24"/>
          <w:lang w:val="en-US"/>
        </w:rPr>
      </w:pPr>
      <w:r>
        <w:rPr>
          <w:sz w:val="24"/>
          <w:szCs w:val="24"/>
          <w:lang w:val="ru-RU"/>
        </w:rPr>
        <w:t>Рис</w:t>
      </w:r>
      <w:r w:rsidRPr="004910C2">
        <w:rPr>
          <w:sz w:val="24"/>
          <w:szCs w:val="24"/>
          <w:lang w:val="en-US"/>
        </w:rPr>
        <w:t xml:space="preserve">. 5. </w:t>
      </w:r>
      <w:proofErr w:type="spellStart"/>
      <w:r w:rsidR="00197F27" w:rsidRPr="00D12865">
        <w:rPr>
          <w:sz w:val="24"/>
          <w:szCs w:val="24"/>
          <w:lang w:val="ru-RU"/>
        </w:rPr>
        <w:t>Эксцизионная</w:t>
      </w:r>
      <w:proofErr w:type="spellEnd"/>
      <w:r w:rsidR="00197F27" w:rsidRPr="004910C2">
        <w:rPr>
          <w:sz w:val="24"/>
          <w:szCs w:val="24"/>
          <w:lang w:val="en-US"/>
        </w:rPr>
        <w:t xml:space="preserve"> </w:t>
      </w:r>
      <w:r w:rsidR="00197F27" w:rsidRPr="00D12865">
        <w:rPr>
          <w:sz w:val="24"/>
          <w:szCs w:val="24"/>
          <w:lang w:val="ru-RU"/>
        </w:rPr>
        <w:t>репарация</w:t>
      </w:r>
      <w:r w:rsidR="00197F27" w:rsidRPr="004910C2">
        <w:rPr>
          <w:sz w:val="24"/>
          <w:szCs w:val="24"/>
          <w:lang w:val="en-US"/>
        </w:rPr>
        <w:t xml:space="preserve"> </w:t>
      </w:r>
      <w:r w:rsidR="00197F27">
        <w:rPr>
          <w:sz w:val="24"/>
          <w:szCs w:val="24"/>
          <w:lang w:val="ru-RU"/>
        </w:rPr>
        <w:t>нуклеотидов</w:t>
      </w:r>
      <w:r w:rsidR="00197F27" w:rsidRPr="004910C2">
        <w:rPr>
          <w:sz w:val="24"/>
          <w:szCs w:val="24"/>
          <w:lang w:val="en-US"/>
        </w:rPr>
        <w:t xml:space="preserve">. </w:t>
      </w:r>
      <w:r w:rsidR="00197F27" w:rsidRPr="00197F27">
        <w:rPr>
          <w:sz w:val="24"/>
          <w:szCs w:val="24"/>
          <w:lang w:val="en-US"/>
        </w:rPr>
        <w:t>HR23B — human homolog of yeast rad23 protein; PCNA — proliferating cell nuclear antigen; RFC — replication factor C; RPA —replication protein A; T</w:t>
      </w:r>
      <w:r w:rsidR="008C2CB8">
        <w:rPr>
          <w:sz w:val="24"/>
          <w:szCs w:val="24"/>
          <w:lang w:val="en-US"/>
        </w:rPr>
        <w:t>FIIH — transcription factor IIH</w:t>
      </w:r>
      <w:r w:rsidR="00C208CD" w:rsidRPr="00C208CD">
        <w:rPr>
          <w:sz w:val="24"/>
          <w:szCs w:val="24"/>
          <w:lang w:val="en-US"/>
        </w:rPr>
        <w:t xml:space="preserve"> </w:t>
      </w:r>
      <w:r w:rsidR="00C208CD" w:rsidRPr="008C2CB8">
        <w:rPr>
          <w:sz w:val="24"/>
          <w:szCs w:val="24"/>
          <w:lang w:val="en-US"/>
        </w:rPr>
        <w:t>[</w:t>
      </w:r>
      <w:r w:rsidR="008C2CB8" w:rsidRPr="008C2CB8">
        <w:rPr>
          <w:sz w:val="24"/>
          <w:szCs w:val="24"/>
          <w:lang w:val="en-US"/>
        </w:rPr>
        <w:t>4</w:t>
      </w:r>
      <w:r w:rsidR="00C208CD" w:rsidRPr="008C2CB8">
        <w:rPr>
          <w:sz w:val="24"/>
          <w:szCs w:val="24"/>
          <w:lang w:val="en-US"/>
        </w:rPr>
        <w:t>]</w:t>
      </w:r>
      <w:r w:rsidR="008C2CB8" w:rsidRPr="008C2CB8">
        <w:rPr>
          <w:sz w:val="24"/>
          <w:szCs w:val="24"/>
          <w:lang w:val="en-US"/>
        </w:rPr>
        <w:t>.</w:t>
      </w:r>
    </w:p>
    <w:p w:rsidR="00FF40DA" w:rsidRPr="008C2CB8" w:rsidRDefault="00FF40DA" w:rsidP="00240ADC">
      <w:pPr>
        <w:rPr>
          <w:sz w:val="24"/>
          <w:szCs w:val="24"/>
          <w:lang w:val="en-US"/>
        </w:rPr>
      </w:pPr>
    </w:p>
    <w:p w:rsidR="00AA0078" w:rsidRPr="00D12865" w:rsidRDefault="00AA0078" w:rsidP="00B96D1F">
      <w:pPr>
        <w:spacing w:before="120"/>
        <w:ind w:firstLine="720"/>
        <w:rPr>
          <w:sz w:val="24"/>
          <w:szCs w:val="24"/>
          <w:lang w:val="ru-RU"/>
        </w:rPr>
      </w:pPr>
      <w:proofErr w:type="spellStart"/>
      <w:r w:rsidRPr="00D12865">
        <w:rPr>
          <w:sz w:val="24"/>
          <w:szCs w:val="24"/>
          <w:lang w:val="ru-RU"/>
        </w:rPr>
        <w:t>Эксцизионная</w:t>
      </w:r>
      <w:proofErr w:type="spellEnd"/>
      <w:r w:rsidRPr="00D12865">
        <w:rPr>
          <w:sz w:val="24"/>
          <w:szCs w:val="24"/>
          <w:lang w:val="ru-RU"/>
        </w:rPr>
        <w:t xml:space="preserve"> репарация оснований состоит в удалении дефектного азотистого основания (например, связанного с </w:t>
      </w:r>
      <w:proofErr w:type="spellStart"/>
      <w:r w:rsidRPr="00D12865">
        <w:rPr>
          <w:sz w:val="24"/>
          <w:szCs w:val="24"/>
          <w:lang w:val="ru-RU"/>
        </w:rPr>
        <w:t>цисплатином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proofErr w:type="spellStart"/>
      <w:r w:rsidRPr="00D12865">
        <w:rPr>
          <w:sz w:val="24"/>
          <w:szCs w:val="24"/>
          <w:lang w:val="ru-RU"/>
        </w:rPr>
        <w:t>аденина</w:t>
      </w:r>
      <w:proofErr w:type="spellEnd"/>
      <w:r w:rsidRPr="00D12865">
        <w:rPr>
          <w:sz w:val="24"/>
          <w:szCs w:val="24"/>
          <w:lang w:val="ru-RU"/>
        </w:rPr>
        <w:t xml:space="preserve"> или гуанина). </w:t>
      </w:r>
      <w:r w:rsidR="004F638E" w:rsidRPr="00D12865">
        <w:rPr>
          <w:sz w:val="24"/>
          <w:szCs w:val="24"/>
          <w:lang w:val="ru-RU"/>
        </w:rPr>
        <w:t xml:space="preserve">Этот механизм репарации не подходит для удаления </w:t>
      </w:r>
      <w:r w:rsidR="003D251B">
        <w:rPr>
          <w:sz w:val="24"/>
          <w:szCs w:val="24"/>
          <w:lang w:val="ru-RU"/>
        </w:rPr>
        <w:t xml:space="preserve">сшивки между </w:t>
      </w:r>
      <w:r w:rsidR="004F638E" w:rsidRPr="00D12865">
        <w:rPr>
          <w:sz w:val="24"/>
          <w:szCs w:val="24"/>
          <w:lang w:val="ru-RU"/>
        </w:rPr>
        <w:t xml:space="preserve">двумя нуклеотидами. </w:t>
      </w:r>
      <w:r w:rsidRPr="00D12865">
        <w:rPr>
          <w:sz w:val="24"/>
          <w:szCs w:val="24"/>
          <w:lang w:val="ru-RU"/>
        </w:rPr>
        <w:t xml:space="preserve">Координацию работы многочисленных ферментов, участвующих в репарации, осуществляет белок </w:t>
      </w:r>
      <w:r w:rsidRPr="00D12865">
        <w:rPr>
          <w:iCs/>
          <w:sz w:val="24"/>
          <w:szCs w:val="24"/>
          <w:lang w:val="en-US"/>
        </w:rPr>
        <w:t>XRCC</w:t>
      </w:r>
      <w:r w:rsidRPr="00D12865">
        <w:rPr>
          <w:iCs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(</w:t>
      </w:r>
      <w:r w:rsidRPr="00D12865">
        <w:rPr>
          <w:sz w:val="24"/>
          <w:szCs w:val="24"/>
        </w:rPr>
        <w:t>X</w:t>
      </w:r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</w:rPr>
        <w:t>ray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</w:rPr>
        <w:t>cross</w:t>
      </w:r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</w:rPr>
        <w:t>complementing</w:t>
      </w:r>
      <w:r w:rsidRPr="00D12865">
        <w:rPr>
          <w:sz w:val="24"/>
          <w:szCs w:val="24"/>
          <w:lang w:val="ru-RU"/>
        </w:rPr>
        <w:t xml:space="preserve"> 1). Усиление экспрессии гена </w:t>
      </w:r>
      <w:r w:rsidRPr="00D12865">
        <w:rPr>
          <w:i/>
          <w:iCs/>
          <w:sz w:val="24"/>
          <w:szCs w:val="24"/>
          <w:lang w:val="en-US"/>
        </w:rPr>
        <w:t>XRCC</w:t>
      </w:r>
      <w:r w:rsidRPr="00D12865">
        <w:rPr>
          <w:i/>
          <w:iCs/>
          <w:sz w:val="24"/>
          <w:szCs w:val="24"/>
          <w:lang w:val="ru-RU"/>
        </w:rPr>
        <w:t>1</w:t>
      </w:r>
      <w:r w:rsidRPr="00D12865">
        <w:rPr>
          <w:iCs/>
          <w:sz w:val="24"/>
          <w:szCs w:val="24"/>
          <w:lang w:val="ru-RU"/>
        </w:rPr>
        <w:t xml:space="preserve"> снижает чувствительность к препаратам платины.</w:t>
      </w:r>
    </w:p>
    <w:p w:rsidR="00AA0078" w:rsidRPr="00D12865" w:rsidRDefault="00AA0078" w:rsidP="00B96D1F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Система репарации </w:t>
      </w:r>
      <w:proofErr w:type="spellStart"/>
      <w:r w:rsidRPr="00D12865">
        <w:rPr>
          <w:sz w:val="24"/>
          <w:szCs w:val="24"/>
          <w:lang w:val="ru-RU"/>
        </w:rPr>
        <w:t>неспаренных</w:t>
      </w:r>
      <w:proofErr w:type="spellEnd"/>
      <w:r w:rsidRPr="00D12865">
        <w:rPr>
          <w:sz w:val="24"/>
          <w:szCs w:val="24"/>
          <w:lang w:val="ru-RU"/>
        </w:rPr>
        <w:t xml:space="preserve"> нуклеотидов также может быть одним из факторов устойчивости к препаратам платины, хотя ее роль остается спорной. Считается, что белки </w:t>
      </w:r>
      <w:r w:rsidRPr="00D12865">
        <w:rPr>
          <w:sz w:val="24"/>
          <w:szCs w:val="24"/>
          <w:lang w:val="en-US"/>
        </w:rPr>
        <w:t>MSH</w:t>
      </w:r>
      <w:r w:rsidRPr="00D12865">
        <w:rPr>
          <w:sz w:val="24"/>
          <w:szCs w:val="24"/>
          <w:lang w:val="ru-RU"/>
        </w:rPr>
        <w:t xml:space="preserve">2 и </w:t>
      </w:r>
      <w:r w:rsidRPr="00D12865">
        <w:rPr>
          <w:sz w:val="24"/>
          <w:szCs w:val="24"/>
          <w:lang w:val="en-US"/>
        </w:rPr>
        <w:t>MSH</w:t>
      </w:r>
      <w:r w:rsidRPr="00D12865">
        <w:rPr>
          <w:sz w:val="24"/>
          <w:szCs w:val="24"/>
          <w:lang w:val="ru-RU"/>
        </w:rPr>
        <w:t xml:space="preserve">6 распознают комплексы </w:t>
      </w:r>
      <w:proofErr w:type="spellStart"/>
      <w:r w:rsidRPr="00D12865">
        <w:rPr>
          <w:sz w:val="24"/>
          <w:szCs w:val="24"/>
          <w:lang w:val="ru-RU"/>
        </w:rPr>
        <w:t>цисплатина</w:t>
      </w:r>
      <w:proofErr w:type="spellEnd"/>
      <w:r w:rsidRPr="00D12865">
        <w:rPr>
          <w:sz w:val="24"/>
          <w:szCs w:val="24"/>
          <w:lang w:val="ru-RU"/>
        </w:rPr>
        <w:t xml:space="preserve"> с ДНК и запускают механизм репарации, однако он работает вхолостую и, не будучи способен восстановить нормальную структуру ДНК, лишь ускоряет </w:t>
      </w:r>
      <w:proofErr w:type="spellStart"/>
      <w:r w:rsidRPr="00D12865">
        <w:rPr>
          <w:sz w:val="24"/>
          <w:szCs w:val="24"/>
          <w:lang w:val="ru-RU"/>
        </w:rPr>
        <w:t>апоптоз</w:t>
      </w:r>
      <w:proofErr w:type="spellEnd"/>
      <w:r w:rsidRPr="00D12865">
        <w:rPr>
          <w:sz w:val="24"/>
          <w:szCs w:val="24"/>
          <w:lang w:val="ru-RU"/>
        </w:rPr>
        <w:t xml:space="preserve">. Более того, снижение активности этой системы репарации может вызывать </w:t>
      </w:r>
      <w:proofErr w:type="spellStart"/>
      <w:r w:rsidRPr="00D12865">
        <w:rPr>
          <w:sz w:val="24"/>
          <w:szCs w:val="24"/>
          <w:lang w:val="ru-RU"/>
        </w:rPr>
        <w:t>резистентность</w:t>
      </w:r>
      <w:proofErr w:type="spellEnd"/>
      <w:r w:rsidRPr="00D12865">
        <w:rPr>
          <w:sz w:val="24"/>
          <w:szCs w:val="24"/>
          <w:lang w:val="ru-RU"/>
        </w:rPr>
        <w:t xml:space="preserve"> к </w:t>
      </w:r>
      <w:proofErr w:type="spellStart"/>
      <w:r w:rsidRPr="00D12865">
        <w:rPr>
          <w:sz w:val="24"/>
          <w:szCs w:val="24"/>
          <w:lang w:val="ru-RU"/>
        </w:rPr>
        <w:t>цисплатину</w:t>
      </w:r>
      <w:proofErr w:type="spellEnd"/>
      <w:r w:rsidRPr="00D12865">
        <w:rPr>
          <w:sz w:val="24"/>
          <w:szCs w:val="24"/>
          <w:lang w:val="ru-RU"/>
        </w:rPr>
        <w:t xml:space="preserve"> [</w:t>
      </w:r>
      <w:r w:rsidR="008C2CB8">
        <w:rPr>
          <w:sz w:val="24"/>
          <w:szCs w:val="24"/>
          <w:lang w:val="ru-RU"/>
        </w:rPr>
        <w:t>17</w:t>
      </w:r>
      <w:r w:rsidR="008C2CB8" w:rsidRPr="008C2CB8">
        <w:rPr>
          <w:sz w:val="24"/>
          <w:szCs w:val="24"/>
          <w:lang w:val="ru-RU"/>
        </w:rPr>
        <w:t>,</w:t>
      </w:r>
      <w:r w:rsidR="008C2CB8">
        <w:rPr>
          <w:sz w:val="24"/>
          <w:szCs w:val="24"/>
          <w:lang w:val="ru-RU"/>
        </w:rPr>
        <w:t xml:space="preserve"> </w:t>
      </w:r>
      <w:r w:rsidR="00747F65" w:rsidRPr="00747F65">
        <w:rPr>
          <w:sz w:val="24"/>
          <w:szCs w:val="24"/>
          <w:lang w:val="ru-RU"/>
        </w:rPr>
        <w:t>19</w:t>
      </w:r>
      <w:r w:rsidRPr="00D12865">
        <w:rPr>
          <w:sz w:val="24"/>
          <w:szCs w:val="24"/>
          <w:lang w:val="ru-RU"/>
        </w:rPr>
        <w:t xml:space="preserve">]. Возможно, белки </w:t>
      </w:r>
      <w:r w:rsidRPr="00D12865">
        <w:rPr>
          <w:sz w:val="24"/>
          <w:szCs w:val="24"/>
          <w:lang w:val="en-US"/>
        </w:rPr>
        <w:t>MSH</w:t>
      </w:r>
      <w:r w:rsidRPr="00D12865">
        <w:rPr>
          <w:sz w:val="24"/>
          <w:szCs w:val="24"/>
          <w:lang w:val="ru-RU"/>
        </w:rPr>
        <w:t xml:space="preserve">2 и </w:t>
      </w:r>
      <w:r w:rsidRPr="00D12865">
        <w:rPr>
          <w:sz w:val="24"/>
          <w:szCs w:val="24"/>
          <w:lang w:val="en-US"/>
        </w:rPr>
        <w:t>MSH</w:t>
      </w:r>
      <w:r w:rsidRPr="00D12865">
        <w:rPr>
          <w:sz w:val="24"/>
          <w:szCs w:val="24"/>
          <w:lang w:val="ru-RU"/>
        </w:rPr>
        <w:t xml:space="preserve">6 «экранируют» комплексы ДНК с </w:t>
      </w:r>
      <w:proofErr w:type="spellStart"/>
      <w:r w:rsidRPr="00D12865">
        <w:rPr>
          <w:sz w:val="24"/>
          <w:szCs w:val="24"/>
          <w:lang w:val="ru-RU"/>
        </w:rPr>
        <w:t>цисплатином</w:t>
      </w:r>
      <w:proofErr w:type="spellEnd"/>
      <w:r w:rsidRPr="00D12865">
        <w:rPr>
          <w:sz w:val="24"/>
          <w:szCs w:val="24"/>
          <w:lang w:val="ru-RU"/>
        </w:rPr>
        <w:t xml:space="preserve">, препятствуя их устранению более эффективными системами репарации, в частности, путем </w:t>
      </w:r>
      <w:proofErr w:type="spellStart"/>
      <w:r w:rsidRPr="00D12865">
        <w:rPr>
          <w:sz w:val="24"/>
          <w:szCs w:val="24"/>
          <w:lang w:val="ru-RU"/>
        </w:rPr>
        <w:t>эксцизионной</w:t>
      </w:r>
      <w:proofErr w:type="spellEnd"/>
      <w:r w:rsidRPr="00D12865">
        <w:rPr>
          <w:sz w:val="24"/>
          <w:szCs w:val="24"/>
          <w:lang w:val="ru-RU"/>
        </w:rPr>
        <w:t xml:space="preserve"> репарации нуклеотидов.</w:t>
      </w:r>
    </w:p>
    <w:p w:rsidR="00AA0078" w:rsidRPr="00D12865" w:rsidRDefault="00AA0078" w:rsidP="00B96D1F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Двойные разрывы возникают при </w:t>
      </w:r>
      <w:r w:rsidR="004F638E">
        <w:rPr>
          <w:sz w:val="24"/>
          <w:szCs w:val="24"/>
          <w:lang w:val="ru-RU"/>
        </w:rPr>
        <w:t xml:space="preserve">столкновении репликационной вилки со </w:t>
      </w:r>
      <w:r w:rsidRPr="00D12865">
        <w:rPr>
          <w:sz w:val="24"/>
          <w:szCs w:val="24"/>
          <w:lang w:val="ru-RU"/>
        </w:rPr>
        <w:t>сшивк</w:t>
      </w:r>
      <w:r w:rsidR="004F638E">
        <w:rPr>
          <w:sz w:val="24"/>
          <w:szCs w:val="24"/>
          <w:lang w:val="ru-RU"/>
        </w:rPr>
        <w:t>ой</w:t>
      </w:r>
      <w:r w:rsidRPr="00D12865">
        <w:rPr>
          <w:sz w:val="24"/>
          <w:szCs w:val="24"/>
          <w:lang w:val="ru-RU"/>
        </w:rPr>
        <w:t xml:space="preserve"> между двумя цепями ДНК</w:t>
      </w:r>
      <w:r w:rsidR="004F638E">
        <w:rPr>
          <w:sz w:val="24"/>
          <w:szCs w:val="24"/>
          <w:lang w:val="ru-RU"/>
        </w:rPr>
        <w:t>, а также в процессе репарации таких сшивок</w:t>
      </w:r>
      <w:r w:rsidRPr="00D12865">
        <w:rPr>
          <w:sz w:val="24"/>
          <w:szCs w:val="24"/>
          <w:lang w:val="ru-RU"/>
        </w:rPr>
        <w:t xml:space="preserve">. </w:t>
      </w:r>
      <w:r w:rsidR="00485C8B">
        <w:rPr>
          <w:sz w:val="24"/>
          <w:szCs w:val="24"/>
          <w:lang w:val="ru-RU"/>
        </w:rPr>
        <w:t xml:space="preserve">Такие повреждения ДНК активируют белки </w:t>
      </w:r>
      <w:r w:rsidR="00485C8B">
        <w:rPr>
          <w:sz w:val="24"/>
          <w:szCs w:val="24"/>
          <w:lang w:val="en-US"/>
        </w:rPr>
        <w:t>ATM</w:t>
      </w:r>
      <w:r w:rsidR="00485C8B">
        <w:rPr>
          <w:sz w:val="24"/>
          <w:szCs w:val="24"/>
          <w:lang w:val="ru-RU"/>
        </w:rPr>
        <w:t xml:space="preserve"> (</w:t>
      </w:r>
      <w:proofErr w:type="spellStart"/>
      <w:r w:rsidR="00485C8B" w:rsidRPr="00485C8B">
        <w:rPr>
          <w:sz w:val="24"/>
          <w:szCs w:val="24"/>
          <w:lang w:val="ru-RU"/>
        </w:rPr>
        <w:t>Ataxia</w:t>
      </w:r>
      <w:r w:rsidR="009A5FAB" w:rsidRPr="009A5FAB">
        <w:rPr>
          <w:sz w:val="24"/>
          <w:szCs w:val="24"/>
          <w:lang w:val="ru-RU"/>
        </w:rPr>
        <w:t>-</w:t>
      </w:r>
      <w:r w:rsidR="00485C8B" w:rsidRPr="00485C8B">
        <w:rPr>
          <w:sz w:val="24"/>
          <w:szCs w:val="24"/>
          <w:lang w:val="ru-RU"/>
        </w:rPr>
        <w:t>Telangiectasia</w:t>
      </w:r>
      <w:proofErr w:type="spellEnd"/>
      <w:r w:rsidR="00485C8B">
        <w:rPr>
          <w:sz w:val="24"/>
          <w:szCs w:val="24"/>
          <w:lang w:val="ru-RU"/>
        </w:rPr>
        <w:t xml:space="preserve"> </w:t>
      </w:r>
      <w:proofErr w:type="spellStart"/>
      <w:r w:rsidR="00485C8B" w:rsidRPr="00485C8B">
        <w:rPr>
          <w:sz w:val="24"/>
          <w:szCs w:val="24"/>
          <w:lang w:val="ru-RU"/>
        </w:rPr>
        <w:t>Mutated</w:t>
      </w:r>
      <w:proofErr w:type="spellEnd"/>
      <w:r w:rsidR="00485C8B">
        <w:rPr>
          <w:sz w:val="24"/>
          <w:szCs w:val="24"/>
          <w:lang w:val="ru-RU"/>
        </w:rPr>
        <w:t>)</w:t>
      </w:r>
      <w:r w:rsidR="00485C8B" w:rsidRPr="00485C8B">
        <w:rPr>
          <w:sz w:val="24"/>
          <w:szCs w:val="24"/>
          <w:lang w:val="ru-RU"/>
        </w:rPr>
        <w:t xml:space="preserve"> </w:t>
      </w:r>
      <w:r w:rsidR="009A5FAB">
        <w:rPr>
          <w:sz w:val="24"/>
          <w:szCs w:val="24"/>
          <w:lang w:val="ru-RU"/>
        </w:rPr>
        <w:t xml:space="preserve">и </w:t>
      </w:r>
      <w:r w:rsidR="00485C8B">
        <w:rPr>
          <w:sz w:val="24"/>
          <w:szCs w:val="24"/>
          <w:lang w:val="en-US"/>
        </w:rPr>
        <w:t>ATR</w:t>
      </w:r>
      <w:r w:rsidR="009A5FAB">
        <w:rPr>
          <w:sz w:val="24"/>
          <w:szCs w:val="24"/>
          <w:lang w:val="ru-RU"/>
        </w:rPr>
        <w:t xml:space="preserve"> (</w:t>
      </w:r>
      <w:r w:rsidR="009A5FAB">
        <w:rPr>
          <w:sz w:val="24"/>
          <w:szCs w:val="24"/>
          <w:lang w:val="en-US"/>
        </w:rPr>
        <w:t>ATM</w:t>
      </w:r>
      <w:r w:rsidR="009A5FAB" w:rsidRPr="009A5FAB">
        <w:rPr>
          <w:sz w:val="24"/>
          <w:szCs w:val="24"/>
          <w:lang w:val="ru-RU"/>
        </w:rPr>
        <w:t xml:space="preserve"> </w:t>
      </w:r>
      <w:r w:rsidR="009A5FAB">
        <w:rPr>
          <w:sz w:val="24"/>
          <w:szCs w:val="24"/>
          <w:lang w:val="en-US"/>
        </w:rPr>
        <w:t>and</w:t>
      </w:r>
      <w:r w:rsidR="009A5FAB" w:rsidRPr="009A5FAB">
        <w:rPr>
          <w:sz w:val="24"/>
          <w:szCs w:val="24"/>
          <w:lang w:val="ru-RU"/>
        </w:rPr>
        <w:t xml:space="preserve"> </w:t>
      </w:r>
      <w:proofErr w:type="spellStart"/>
      <w:r w:rsidR="009A5FAB">
        <w:rPr>
          <w:sz w:val="24"/>
          <w:szCs w:val="24"/>
          <w:lang w:val="en-US"/>
        </w:rPr>
        <w:t>Rad</w:t>
      </w:r>
      <w:proofErr w:type="spellEnd"/>
      <w:r w:rsidR="009A5FAB" w:rsidRPr="009A5FAB">
        <w:rPr>
          <w:sz w:val="24"/>
          <w:szCs w:val="24"/>
          <w:lang w:val="ru-RU"/>
        </w:rPr>
        <w:t>3-</w:t>
      </w:r>
      <w:r w:rsidR="009A5FAB">
        <w:rPr>
          <w:sz w:val="24"/>
          <w:szCs w:val="24"/>
          <w:lang w:val="en-US"/>
        </w:rPr>
        <w:t>related</w:t>
      </w:r>
      <w:r w:rsidR="009A5FAB" w:rsidRPr="009A5FAB">
        <w:rPr>
          <w:sz w:val="24"/>
          <w:szCs w:val="24"/>
          <w:lang w:val="ru-RU"/>
        </w:rPr>
        <w:t>)</w:t>
      </w:r>
      <w:r w:rsidR="00485C8B">
        <w:rPr>
          <w:sz w:val="24"/>
          <w:szCs w:val="24"/>
          <w:lang w:val="ru-RU"/>
        </w:rPr>
        <w:t xml:space="preserve">, которые запускают репарацию, а также </w:t>
      </w:r>
      <w:proofErr w:type="spellStart"/>
      <w:r w:rsidR="00485C8B">
        <w:rPr>
          <w:sz w:val="24"/>
          <w:szCs w:val="24"/>
          <w:lang w:val="ru-RU"/>
        </w:rPr>
        <w:t>фосфорилируют</w:t>
      </w:r>
      <w:proofErr w:type="spellEnd"/>
      <w:r w:rsidR="00485C8B">
        <w:rPr>
          <w:sz w:val="24"/>
          <w:szCs w:val="24"/>
          <w:lang w:val="ru-RU"/>
        </w:rPr>
        <w:t xml:space="preserve"> и стабилизируют белок </w:t>
      </w:r>
      <w:r w:rsidR="00485C8B">
        <w:rPr>
          <w:sz w:val="24"/>
          <w:szCs w:val="24"/>
          <w:lang w:val="en-US"/>
        </w:rPr>
        <w:t>p</w:t>
      </w:r>
      <w:r w:rsidR="00485C8B" w:rsidRPr="00485C8B">
        <w:rPr>
          <w:sz w:val="24"/>
          <w:szCs w:val="24"/>
          <w:lang w:val="ru-RU"/>
        </w:rPr>
        <w:t>53</w:t>
      </w:r>
      <w:r w:rsidR="00485C8B">
        <w:rPr>
          <w:sz w:val="24"/>
          <w:szCs w:val="24"/>
          <w:lang w:val="ru-RU"/>
        </w:rPr>
        <w:t xml:space="preserve">. </w:t>
      </w:r>
      <w:r w:rsidR="004F638E">
        <w:rPr>
          <w:sz w:val="24"/>
          <w:szCs w:val="24"/>
          <w:lang w:val="ru-RU"/>
        </w:rPr>
        <w:t xml:space="preserve">Устранение разрывов </w:t>
      </w:r>
      <w:r w:rsidRPr="00D12865">
        <w:rPr>
          <w:sz w:val="24"/>
          <w:szCs w:val="24"/>
          <w:lang w:val="ru-RU"/>
        </w:rPr>
        <w:t xml:space="preserve">включает два механизма — простое соединение концевых фрагментов ДНК (обычно это ведет к потере нескольких нуклеотидов, т. е. мутации) и гомологичную рекомбинацию с участием неповрежденной молекулы ДНК. Описанные выше белки </w:t>
      </w:r>
      <w:r w:rsidRPr="00D12865">
        <w:rPr>
          <w:rStyle w:val="a5"/>
          <w:i w:val="0"/>
          <w:sz w:val="24"/>
          <w:szCs w:val="24"/>
        </w:rPr>
        <w:t>XPF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rStyle w:val="a5"/>
          <w:i w:val="0"/>
          <w:sz w:val="24"/>
          <w:szCs w:val="24"/>
        </w:rPr>
        <w:t>ERCC</w:t>
      </w:r>
      <w:r w:rsidRPr="00D12865">
        <w:rPr>
          <w:rStyle w:val="a5"/>
          <w:i w:val="0"/>
          <w:sz w:val="24"/>
          <w:szCs w:val="24"/>
          <w:lang w:val="ru-RU"/>
        </w:rPr>
        <w:t xml:space="preserve">1, кроме репарации нуклеотидов, </w:t>
      </w:r>
      <w:r w:rsidRPr="00D12865">
        <w:rPr>
          <w:sz w:val="24"/>
          <w:szCs w:val="24"/>
          <w:lang w:val="ru-RU"/>
        </w:rPr>
        <w:t xml:space="preserve">участвуют также в гомологичной рекомбинации. Среди многочисленных генов, участвующих в репарации двойных разрывов, особое внимание уделяют </w:t>
      </w:r>
      <w:r w:rsidRPr="00D12865">
        <w:rPr>
          <w:i/>
          <w:sz w:val="24"/>
          <w:szCs w:val="24"/>
          <w:lang w:val="en-US"/>
        </w:rPr>
        <w:t>BRCA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i/>
          <w:sz w:val="24"/>
          <w:szCs w:val="24"/>
          <w:lang w:val="en-US"/>
        </w:rPr>
        <w:t>BRCA</w:t>
      </w:r>
      <w:r w:rsidRPr="00D12865">
        <w:rPr>
          <w:i/>
          <w:sz w:val="24"/>
          <w:szCs w:val="24"/>
          <w:lang w:val="ru-RU"/>
        </w:rPr>
        <w:t>2</w:t>
      </w:r>
      <w:r w:rsidRPr="00D12865">
        <w:rPr>
          <w:sz w:val="24"/>
          <w:szCs w:val="24"/>
          <w:lang w:val="ru-RU"/>
        </w:rPr>
        <w:t xml:space="preserve">, мутации которых сопряжены с семейным раком молочной железы </w:t>
      </w:r>
      <w:r w:rsidR="00485C8B">
        <w:rPr>
          <w:sz w:val="24"/>
          <w:szCs w:val="24"/>
          <w:lang w:val="ru-RU"/>
        </w:rPr>
        <w:t xml:space="preserve">и сопровождаются </w:t>
      </w:r>
      <w:r w:rsidR="009F61C8">
        <w:rPr>
          <w:sz w:val="24"/>
          <w:szCs w:val="24"/>
          <w:lang w:val="ru-RU"/>
        </w:rPr>
        <w:t xml:space="preserve">повышенной </w:t>
      </w:r>
      <w:r w:rsidR="00485C8B">
        <w:rPr>
          <w:sz w:val="24"/>
          <w:szCs w:val="24"/>
          <w:lang w:val="ru-RU"/>
        </w:rPr>
        <w:t>чувствительностью к препаратам платины</w:t>
      </w:r>
      <w:r w:rsidR="008C2CB8" w:rsidRPr="008C2CB8">
        <w:rPr>
          <w:sz w:val="24"/>
          <w:szCs w:val="24"/>
          <w:lang w:val="ru-RU"/>
        </w:rPr>
        <w:t xml:space="preserve"> </w:t>
      </w:r>
      <w:r w:rsidR="008C2CB8" w:rsidRPr="00D12865">
        <w:rPr>
          <w:sz w:val="24"/>
          <w:szCs w:val="24"/>
          <w:lang w:val="ru-RU"/>
        </w:rPr>
        <w:t>[</w:t>
      </w:r>
      <w:r w:rsidR="008C2CB8" w:rsidRPr="008C2CB8">
        <w:rPr>
          <w:sz w:val="24"/>
          <w:szCs w:val="24"/>
          <w:lang w:val="ru-RU"/>
        </w:rPr>
        <w:t xml:space="preserve">17, </w:t>
      </w:r>
      <w:r w:rsidR="00747F65" w:rsidRPr="00747F65">
        <w:rPr>
          <w:sz w:val="24"/>
          <w:szCs w:val="24"/>
          <w:lang w:val="ru-RU"/>
        </w:rPr>
        <w:t>19</w:t>
      </w:r>
      <w:r w:rsidR="008C2CB8" w:rsidRPr="00D12865">
        <w:rPr>
          <w:sz w:val="24"/>
          <w:szCs w:val="24"/>
          <w:lang w:val="ru-RU"/>
        </w:rPr>
        <w:t>]</w:t>
      </w:r>
      <w:r w:rsidRPr="00D12865">
        <w:rPr>
          <w:sz w:val="24"/>
          <w:szCs w:val="24"/>
          <w:lang w:val="ru-RU"/>
        </w:rPr>
        <w:t>.</w:t>
      </w:r>
    </w:p>
    <w:p w:rsidR="00AA0078" w:rsidRPr="00D12865" w:rsidRDefault="00AA0078" w:rsidP="00B96D1F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lastRenderedPageBreak/>
        <w:t xml:space="preserve">Индивидуальные различия в уровне экспрессии генов, отвечающих за репарацию ДНК, способны играть двоякую роль. С одной стороны, низкая способность к репарации ДНК повышает риск злокачественных новообразований; с другой стороны, это может усиливать чувствительность к </w:t>
      </w:r>
      <w:proofErr w:type="spellStart"/>
      <w:r w:rsidRPr="00D12865">
        <w:rPr>
          <w:sz w:val="24"/>
          <w:szCs w:val="24"/>
          <w:lang w:val="ru-RU"/>
        </w:rPr>
        <w:t>цитостатикам</w:t>
      </w:r>
      <w:proofErr w:type="spellEnd"/>
      <w:r w:rsidRPr="00D12865">
        <w:rPr>
          <w:sz w:val="24"/>
          <w:szCs w:val="24"/>
          <w:lang w:val="ru-RU"/>
        </w:rPr>
        <w:t>, действующим на ДНК — в частности, препаратам платины</w:t>
      </w:r>
      <w:r w:rsidR="00E67084" w:rsidRPr="00E67084">
        <w:rPr>
          <w:sz w:val="24"/>
          <w:szCs w:val="24"/>
          <w:lang w:val="ru-RU"/>
        </w:rPr>
        <w:t xml:space="preserve"> [17, 35]</w:t>
      </w:r>
      <w:r w:rsidRPr="00D12865">
        <w:rPr>
          <w:sz w:val="24"/>
          <w:szCs w:val="24"/>
          <w:lang w:val="ru-RU"/>
        </w:rPr>
        <w:t>.</w:t>
      </w:r>
    </w:p>
    <w:p w:rsidR="004A249F" w:rsidRPr="00D12865" w:rsidRDefault="000F12BE" w:rsidP="00240ADC">
      <w:pPr>
        <w:pStyle w:val="2"/>
      </w:pPr>
      <w:bookmarkStart w:id="3" w:name="_Toc179698807"/>
      <w:bookmarkStart w:id="4" w:name="_Toc194054470"/>
      <w:bookmarkStart w:id="5" w:name="_Toc179698810"/>
      <w:bookmarkStart w:id="6" w:name="_Toc194054473"/>
      <w:proofErr w:type="spellStart"/>
      <w:r>
        <w:t>Ф</w:t>
      </w:r>
      <w:r w:rsidR="004A249F" w:rsidRPr="00D12865">
        <w:t>армакогенетический</w:t>
      </w:r>
      <w:proofErr w:type="spellEnd"/>
      <w:r w:rsidR="004A249F" w:rsidRPr="00D12865">
        <w:t xml:space="preserve"> анализ</w:t>
      </w:r>
      <w:bookmarkEnd w:id="3"/>
      <w:bookmarkEnd w:id="4"/>
    </w:p>
    <w:p w:rsidR="00521DA4" w:rsidRDefault="00521DA4" w:rsidP="00240ADC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Устойчивость к </w:t>
      </w:r>
      <w:r>
        <w:rPr>
          <w:sz w:val="24"/>
          <w:szCs w:val="24"/>
          <w:lang w:val="ru-RU"/>
        </w:rPr>
        <w:t>химиотерапии</w:t>
      </w:r>
      <w:r w:rsidRPr="00D12865">
        <w:rPr>
          <w:sz w:val="24"/>
          <w:szCs w:val="24"/>
          <w:lang w:val="ru-RU"/>
        </w:rPr>
        <w:t xml:space="preserve"> — многофакторное явление, связанное с изменениями на различных этапах проникновения препарата в опухоль, его действия на ДНК и последующих реакций клетки</w:t>
      </w:r>
      <w:r>
        <w:rPr>
          <w:sz w:val="24"/>
          <w:szCs w:val="24"/>
          <w:lang w:val="ru-RU"/>
        </w:rPr>
        <w:t xml:space="preserve">. В экспериментах </w:t>
      </w:r>
      <w:r>
        <w:rPr>
          <w:sz w:val="24"/>
          <w:szCs w:val="24"/>
          <w:lang w:val="en-US"/>
        </w:rPr>
        <w:t>in</w:t>
      </w:r>
      <w:r w:rsidRPr="001F37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vitro</w:t>
      </w:r>
      <w:r w:rsidRPr="001F374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опухолевые клетки, выращенные в присутствии </w:t>
      </w:r>
      <w:proofErr w:type="spellStart"/>
      <w:r>
        <w:rPr>
          <w:sz w:val="24"/>
          <w:szCs w:val="24"/>
          <w:lang w:val="ru-RU"/>
        </w:rPr>
        <w:t>цисплатина</w:t>
      </w:r>
      <w:proofErr w:type="spellEnd"/>
      <w:r>
        <w:rPr>
          <w:sz w:val="24"/>
          <w:szCs w:val="24"/>
          <w:lang w:val="ru-RU"/>
        </w:rPr>
        <w:t xml:space="preserve">, могли вырабатывать 200-кратную устойчивость к нему, причем ее нельзя было связать с каким-то одним механизмом: уменьшение транспорта препарата в клетку, ускорение его </w:t>
      </w:r>
      <w:proofErr w:type="spellStart"/>
      <w:r>
        <w:rPr>
          <w:sz w:val="24"/>
          <w:szCs w:val="24"/>
          <w:lang w:val="ru-RU"/>
        </w:rPr>
        <w:t>инактивации</w:t>
      </w:r>
      <w:proofErr w:type="spellEnd"/>
      <w:r>
        <w:rPr>
          <w:sz w:val="24"/>
          <w:szCs w:val="24"/>
          <w:lang w:val="ru-RU"/>
        </w:rPr>
        <w:t xml:space="preserve"> и усиление репарации ДНК происходят</w:t>
      </w:r>
      <w:r w:rsidRPr="00262B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параллельно</w:t>
      </w:r>
      <w:r w:rsidRPr="00262BF8">
        <w:rPr>
          <w:sz w:val="24"/>
          <w:szCs w:val="24"/>
          <w:lang w:val="ru-RU"/>
        </w:rPr>
        <w:t xml:space="preserve"> [</w:t>
      </w:r>
      <w:r w:rsidR="00747F65" w:rsidRPr="00747F65">
        <w:rPr>
          <w:sz w:val="24"/>
          <w:szCs w:val="24"/>
          <w:lang w:val="ru-RU"/>
        </w:rPr>
        <w:t>19</w:t>
      </w:r>
      <w:r w:rsidRPr="00262BF8">
        <w:rPr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>.</w:t>
      </w:r>
    </w:p>
    <w:p w:rsidR="00AC2D2B" w:rsidRDefault="00082321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Скорость развития </w:t>
      </w:r>
      <w:proofErr w:type="spellStart"/>
      <w:r>
        <w:rPr>
          <w:sz w:val="24"/>
          <w:szCs w:val="24"/>
          <w:lang w:val="ru-RU"/>
        </w:rPr>
        <w:t>резистентности</w:t>
      </w:r>
      <w:proofErr w:type="spellEnd"/>
      <w:r>
        <w:rPr>
          <w:sz w:val="24"/>
          <w:szCs w:val="24"/>
          <w:lang w:val="ru-RU"/>
        </w:rPr>
        <w:t xml:space="preserve"> и ее выраженность подвержены индивидуальным различиям. </w:t>
      </w:r>
      <w:r w:rsidR="00AC2D2B">
        <w:rPr>
          <w:sz w:val="24"/>
          <w:szCs w:val="24"/>
          <w:lang w:val="ru-RU"/>
        </w:rPr>
        <w:t>Большинство генов</w:t>
      </w:r>
      <w:r w:rsidR="00521DA4">
        <w:rPr>
          <w:sz w:val="24"/>
          <w:szCs w:val="24"/>
          <w:lang w:val="ru-RU"/>
        </w:rPr>
        <w:t>,</w:t>
      </w:r>
      <w:r w:rsidR="00055E91">
        <w:rPr>
          <w:sz w:val="24"/>
          <w:szCs w:val="24"/>
          <w:lang w:val="ru-RU"/>
        </w:rPr>
        <w:t xml:space="preserve"> в том числе участвующие в описанных выше процессах</w:t>
      </w:r>
      <w:r w:rsidR="00521DA4">
        <w:rPr>
          <w:sz w:val="24"/>
          <w:szCs w:val="24"/>
          <w:lang w:val="ru-RU"/>
        </w:rPr>
        <w:t>,</w:t>
      </w:r>
      <w:r w:rsidR="008F7AA2">
        <w:rPr>
          <w:sz w:val="24"/>
          <w:szCs w:val="24"/>
          <w:lang w:val="ru-RU"/>
        </w:rPr>
        <w:t xml:space="preserve"> </w:t>
      </w:r>
      <w:r w:rsidR="00AC2D2B">
        <w:rPr>
          <w:sz w:val="24"/>
          <w:szCs w:val="24"/>
          <w:lang w:val="ru-RU"/>
        </w:rPr>
        <w:t xml:space="preserve">имеют </w:t>
      </w:r>
      <w:r w:rsidR="00CB3D4B">
        <w:rPr>
          <w:sz w:val="24"/>
          <w:szCs w:val="24"/>
          <w:lang w:val="ru-RU"/>
        </w:rPr>
        <w:t xml:space="preserve">несколько </w:t>
      </w:r>
      <w:r w:rsidR="00AC2D2B">
        <w:rPr>
          <w:sz w:val="24"/>
          <w:szCs w:val="24"/>
          <w:lang w:val="ru-RU"/>
        </w:rPr>
        <w:t xml:space="preserve">полиморфных аллелей, которые могут влиять на активность или количество кодируемых ими белков, в результате чего </w:t>
      </w:r>
      <w:r w:rsidR="008F7AA2">
        <w:rPr>
          <w:sz w:val="24"/>
          <w:szCs w:val="24"/>
          <w:lang w:val="ru-RU"/>
        </w:rPr>
        <w:t xml:space="preserve">опухоли (и нормальные ткани) </w:t>
      </w:r>
      <w:r w:rsidR="00055E91">
        <w:rPr>
          <w:sz w:val="24"/>
          <w:szCs w:val="24"/>
          <w:lang w:val="ru-RU"/>
        </w:rPr>
        <w:t xml:space="preserve">разных больных </w:t>
      </w:r>
      <w:r w:rsidR="00AC2D2B">
        <w:rPr>
          <w:sz w:val="24"/>
          <w:szCs w:val="24"/>
          <w:lang w:val="ru-RU"/>
        </w:rPr>
        <w:t>будут отличаться как по исходной чувствительности к препаратам платины, так и по способности вырабатывать устойчивость к ним.</w:t>
      </w:r>
      <w:r w:rsidR="00CB3D4B">
        <w:rPr>
          <w:sz w:val="24"/>
          <w:szCs w:val="24"/>
          <w:lang w:val="ru-RU"/>
        </w:rPr>
        <w:t xml:space="preserve"> Кроме того, в опухоли эти гены могут приобретать </w:t>
      </w:r>
      <w:r w:rsidR="008F7AA2">
        <w:rPr>
          <w:sz w:val="24"/>
          <w:szCs w:val="24"/>
          <w:lang w:val="ru-RU"/>
        </w:rPr>
        <w:t>функционально значимые мутации.</w:t>
      </w:r>
    </w:p>
    <w:p w:rsidR="00F67323" w:rsidRDefault="0055327F" w:rsidP="00240ADC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</w:t>
      </w:r>
      <w:r w:rsidR="00F67323">
        <w:rPr>
          <w:sz w:val="24"/>
          <w:szCs w:val="24"/>
          <w:lang w:val="ru-RU"/>
        </w:rPr>
        <w:t>роведено немало исследований, изучавших влияние полиморфизм</w:t>
      </w:r>
      <w:r>
        <w:rPr>
          <w:sz w:val="24"/>
          <w:szCs w:val="24"/>
          <w:lang w:val="ru-RU"/>
        </w:rPr>
        <w:t>а</w:t>
      </w:r>
      <w:r w:rsidR="00F6732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отдельных генов </w:t>
      </w:r>
      <w:r w:rsidR="00F67323">
        <w:rPr>
          <w:sz w:val="24"/>
          <w:szCs w:val="24"/>
          <w:lang w:val="ru-RU"/>
        </w:rPr>
        <w:t xml:space="preserve">на </w:t>
      </w:r>
      <w:r w:rsidR="00082321">
        <w:rPr>
          <w:sz w:val="24"/>
          <w:szCs w:val="24"/>
          <w:lang w:val="ru-RU"/>
        </w:rPr>
        <w:t xml:space="preserve">эффективность </w:t>
      </w:r>
      <w:r w:rsidR="00F67323">
        <w:rPr>
          <w:sz w:val="24"/>
          <w:szCs w:val="24"/>
          <w:lang w:val="ru-RU"/>
        </w:rPr>
        <w:t xml:space="preserve">и токсичность химиотерапии препаратами платины. </w:t>
      </w:r>
      <w:r w:rsidR="00B5428B">
        <w:rPr>
          <w:sz w:val="24"/>
          <w:szCs w:val="24"/>
          <w:lang w:val="ru-RU"/>
        </w:rPr>
        <w:t xml:space="preserve">Основное внимание уделялось </w:t>
      </w:r>
      <w:proofErr w:type="spellStart"/>
      <w:r w:rsidR="00B5428B">
        <w:rPr>
          <w:sz w:val="24"/>
          <w:szCs w:val="24"/>
          <w:lang w:val="ru-RU"/>
        </w:rPr>
        <w:t>глутатион</w:t>
      </w:r>
      <w:proofErr w:type="spellEnd"/>
      <w:r w:rsidR="00B5428B">
        <w:rPr>
          <w:sz w:val="24"/>
          <w:szCs w:val="24"/>
          <w:lang w:val="ru-RU"/>
        </w:rPr>
        <w:t>-</w:t>
      </w:r>
      <w:r w:rsidR="00B5428B">
        <w:rPr>
          <w:sz w:val="24"/>
          <w:szCs w:val="24"/>
          <w:lang w:val="en-US"/>
        </w:rPr>
        <w:t>S</w:t>
      </w:r>
      <w:r w:rsidR="00B5428B">
        <w:rPr>
          <w:sz w:val="24"/>
          <w:szCs w:val="24"/>
          <w:lang w:val="ru-RU"/>
        </w:rPr>
        <w:t>-</w:t>
      </w:r>
      <w:proofErr w:type="spellStart"/>
      <w:r w:rsidR="00B5428B">
        <w:rPr>
          <w:sz w:val="24"/>
          <w:szCs w:val="24"/>
          <w:lang w:val="ru-RU"/>
        </w:rPr>
        <w:t>трансферазам</w:t>
      </w:r>
      <w:proofErr w:type="spellEnd"/>
      <w:r w:rsidR="00B5428B">
        <w:rPr>
          <w:sz w:val="24"/>
          <w:szCs w:val="24"/>
          <w:lang w:val="ru-RU"/>
        </w:rPr>
        <w:t xml:space="preserve"> и белкам репарации ДНК</w:t>
      </w:r>
      <w:r w:rsidR="00082321">
        <w:rPr>
          <w:sz w:val="24"/>
          <w:szCs w:val="24"/>
          <w:lang w:val="ru-RU"/>
        </w:rPr>
        <w:t>, и при всей неоднозначности полученных результатов можно сделать вывод о существенном влиянии полиморфизма соответствующих генов на результаты лечения</w:t>
      </w:r>
      <w:r w:rsidR="00B5428B">
        <w:rPr>
          <w:sz w:val="24"/>
          <w:szCs w:val="24"/>
          <w:lang w:val="ru-RU"/>
        </w:rPr>
        <w:t>.</w:t>
      </w:r>
    </w:p>
    <w:p w:rsidR="0055327F" w:rsidRPr="00A44C63" w:rsidRDefault="00635FCD" w:rsidP="00B96D1F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Гены, кодирующие </w:t>
      </w:r>
      <w:proofErr w:type="spellStart"/>
      <w:r w:rsidRPr="00D12865">
        <w:rPr>
          <w:sz w:val="24"/>
          <w:szCs w:val="24"/>
          <w:lang w:val="ru-RU"/>
        </w:rPr>
        <w:t>глутатион</w:t>
      </w:r>
      <w:proofErr w:type="spellEnd"/>
      <w:r w:rsidRPr="00D12865">
        <w:rPr>
          <w:sz w:val="24"/>
          <w:szCs w:val="24"/>
          <w:lang w:val="ru-RU"/>
        </w:rPr>
        <w:t>-</w:t>
      </w:r>
      <w:r w:rsidRPr="00D12865">
        <w:rPr>
          <w:sz w:val="24"/>
          <w:szCs w:val="24"/>
          <w:lang w:val="en-US"/>
        </w:rPr>
        <w:t>S</w:t>
      </w:r>
      <w:r w:rsidRPr="00D12865">
        <w:rPr>
          <w:sz w:val="24"/>
          <w:szCs w:val="24"/>
          <w:lang w:val="ru-RU"/>
        </w:rPr>
        <w:t>-</w:t>
      </w:r>
      <w:proofErr w:type="spellStart"/>
      <w:r w:rsidRPr="00D12865">
        <w:rPr>
          <w:sz w:val="24"/>
          <w:szCs w:val="24"/>
          <w:lang w:val="ru-RU"/>
        </w:rPr>
        <w:t>трансферазы</w:t>
      </w:r>
      <w:proofErr w:type="spellEnd"/>
      <w:r w:rsidRPr="00D12865">
        <w:rPr>
          <w:sz w:val="24"/>
          <w:szCs w:val="24"/>
          <w:lang w:val="ru-RU"/>
        </w:rPr>
        <w:t>, отличаются выраженным полиморфизмом.</w:t>
      </w:r>
      <w:r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ru-RU"/>
        </w:rPr>
        <w:t xml:space="preserve">До половины европеоидов </w:t>
      </w:r>
      <w:r>
        <w:rPr>
          <w:sz w:val="24"/>
          <w:szCs w:val="24"/>
          <w:lang w:val="ru-RU"/>
        </w:rPr>
        <w:t xml:space="preserve">— </w:t>
      </w:r>
      <w:proofErr w:type="spellStart"/>
      <w:r w:rsidRPr="00D12865">
        <w:rPr>
          <w:sz w:val="24"/>
          <w:szCs w:val="24"/>
          <w:lang w:val="ru-RU"/>
        </w:rPr>
        <w:t>гомозиготы</w:t>
      </w:r>
      <w:proofErr w:type="spellEnd"/>
      <w:r w:rsidRPr="00D12865">
        <w:rPr>
          <w:sz w:val="24"/>
          <w:szCs w:val="24"/>
          <w:lang w:val="ru-RU"/>
        </w:rPr>
        <w:t xml:space="preserve"> по </w:t>
      </w:r>
      <w:proofErr w:type="spellStart"/>
      <w:r w:rsidRPr="00D12865">
        <w:rPr>
          <w:sz w:val="24"/>
          <w:szCs w:val="24"/>
          <w:lang w:val="ru-RU"/>
        </w:rPr>
        <w:t>делеции</w:t>
      </w:r>
      <w:proofErr w:type="spellEnd"/>
      <w:r w:rsidRPr="00D12865">
        <w:rPr>
          <w:sz w:val="24"/>
          <w:szCs w:val="24"/>
          <w:lang w:val="ru-RU"/>
        </w:rPr>
        <w:t xml:space="preserve"> гена </w:t>
      </w:r>
      <w:r w:rsidRPr="00D12865">
        <w:rPr>
          <w:i/>
          <w:sz w:val="24"/>
          <w:szCs w:val="24"/>
          <w:lang w:val="en-US"/>
        </w:rPr>
        <w:t>GSTM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(нулевой аллель, </w:t>
      </w:r>
      <w:r w:rsidRPr="00D12865">
        <w:rPr>
          <w:i/>
          <w:sz w:val="24"/>
          <w:szCs w:val="24"/>
          <w:lang w:val="en-US"/>
        </w:rPr>
        <w:t>GSTM</w:t>
      </w:r>
      <w:r w:rsidRPr="00D12865">
        <w:rPr>
          <w:i/>
          <w:sz w:val="24"/>
          <w:szCs w:val="24"/>
          <w:lang w:val="ru-RU"/>
        </w:rPr>
        <w:t>1*0</w:t>
      </w:r>
      <w:r w:rsidRPr="00D12865">
        <w:rPr>
          <w:sz w:val="24"/>
          <w:szCs w:val="24"/>
          <w:lang w:val="ru-RU"/>
        </w:rPr>
        <w:t xml:space="preserve">), около 15% — по </w:t>
      </w:r>
      <w:proofErr w:type="spellStart"/>
      <w:r w:rsidRPr="00D12865">
        <w:rPr>
          <w:sz w:val="24"/>
          <w:szCs w:val="24"/>
          <w:lang w:val="ru-RU"/>
        </w:rPr>
        <w:t>аллелю</w:t>
      </w:r>
      <w:proofErr w:type="spellEnd"/>
      <w:r w:rsidRPr="00D12865">
        <w:rPr>
          <w:sz w:val="24"/>
          <w:szCs w:val="24"/>
          <w:lang w:val="ru-RU"/>
        </w:rPr>
        <w:t xml:space="preserve"> </w:t>
      </w:r>
      <w:r w:rsidRPr="00D12865">
        <w:rPr>
          <w:i/>
          <w:sz w:val="24"/>
          <w:szCs w:val="24"/>
          <w:lang w:val="en-US"/>
        </w:rPr>
        <w:t>GSTT</w:t>
      </w:r>
      <w:r w:rsidRPr="00D12865">
        <w:rPr>
          <w:i/>
          <w:sz w:val="24"/>
          <w:szCs w:val="24"/>
          <w:lang w:val="ru-RU"/>
        </w:rPr>
        <w:t>1*0</w:t>
      </w:r>
      <w:r w:rsidRPr="00D12865">
        <w:rPr>
          <w:sz w:val="24"/>
          <w:szCs w:val="24"/>
          <w:lang w:val="ru-RU"/>
        </w:rPr>
        <w:t xml:space="preserve"> [</w:t>
      </w:r>
      <w:r w:rsidR="00A3380B">
        <w:rPr>
          <w:sz w:val="24"/>
          <w:szCs w:val="24"/>
          <w:lang w:val="en-US"/>
        </w:rPr>
        <w:t>24</w:t>
      </w:r>
      <w:r w:rsidRPr="00D12865">
        <w:rPr>
          <w:sz w:val="24"/>
          <w:szCs w:val="24"/>
          <w:lang w:val="ru-RU"/>
        </w:rPr>
        <w:t xml:space="preserve">]. </w:t>
      </w:r>
      <w:r w:rsidR="0055327F">
        <w:rPr>
          <w:sz w:val="24"/>
          <w:szCs w:val="24"/>
          <w:lang w:val="ru-RU"/>
        </w:rPr>
        <w:t xml:space="preserve">В ряде работ носители этих </w:t>
      </w:r>
      <w:proofErr w:type="spellStart"/>
      <w:r w:rsidR="0055327F">
        <w:rPr>
          <w:sz w:val="24"/>
          <w:szCs w:val="24"/>
          <w:lang w:val="ru-RU"/>
        </w:rPr>
        <w:t>делеций</w:t>
      </w:r>
      <w:proofErr w:type="spellEnd"/>
      <w:r w:rsidR="0055327F">
        <w:rPr>
          <w:sz w:val="24"/>
          <w:szCs w:val="24"/>
          <w:lang w:val="ru-RU"/>
        </w:rPr>
        <w:t xml:space="preserve"> были более чувствительны к </w:t>
      </w:r>
      <w:proofErr w:type="spellStart"/>
      <w:r w:rsidR="0055327F">
        <w:rPr>
          <w:sz w:val="24"/>
          <w:szCs w:val="24"/>
          <w:lang w:val="ru-RU"/>
        </w:rPr>
        <w:t>антрациклинам</w:t>
      </w:r>
      <w:proofErr w:type="spellEnd"/>
      <w:r w:rsidR="0055327F">
        <w:rPr>
          <w:sz w:val="24"/>
          <w:szCs w:val="24"/>
          <w:lang w:val="ru-RU"/>
        </w:rPr>
        <w:t xml:space="preserve"> и </w:t>
      </w:r>
      <w:proofErr w:type="spellStart"/>
      <w:r w:rsidR="0055327F">
        <w:rPr>
          <w:sz w:val="24"/>
          <w:szCs w:val="24"/>
          <w:lang w:val="ru-RU"/>
        </w:rPr>
        <w:t>алкилирующим</w:t>
      </w:r>
      <w:proofErr w:type="spellEnd"/>
      <w:r w:rsidR="0055327F">
        <w:rPr>
          <w:sz w:val="24"/>
          <w:szCs w:val="24"/>
          <w:lang w:val="ru-RU"/>
        </w:rPr>
        <w:t xml:space="preserve"> средствам, но существенной корреляции с эффективностью препаратов платины выявлено не было. </w:t>
      </w:r>
      <w:r w:rsidR="00F55096">
        <w:rPr>
          <w:sz w:val="24"/>
          <w:szCs w:val="24"/>
          <w:lang w:val="ru-RU"/>
        </w:rPr>
        <w:t xml:space="preserve">В то же время, эти </w:t>
      </w:r>
      <w:proofErr w:type="spellStart"/>
      <w:r w:rsidR="00F55096">
        <w:rPr>
          <w:sz w:val="24"/>
          <w:szCs w:val="24"/>
          <w:lang w:val="ru-RU"/>
        </w:rPr>
        <w:t>делеции</w:t>
      </w:r>
      <w:proofErr w:type="spellEnd"/>
      <w:r w:rsidR="00F55096">
        <w:rPr>
          <w:sz w:val="24"/>
          <w:szCs w:val="24"/>
          <w:lang w:val="ru-RU"/>
        </w:rPr>
        <w:t xml:space="preserve"> часто сопровождались ухудшением переносимости химиотерапии, что было показано и в нашей работе </w:t>
      </w:r>
      <w:r w:rsidR="00F55096" w:rsidRPr="00A44C63">
        <w:rPr>
          <w:sz w:val="24"/>
          <w:szCs w:val="24"/>
          <w:lang w:val="ru-RU"/>
        </w:rPr>
        <w:t>[</w:t>
      </w:r>
      <w:r w:rsidR="00747F65" w:rsidRPr="00CE7701">
        <w:rPr>
          <w:sz w:val="24"/>
          <w:szCs w:val="24"/>
          <w:lang w:val="ru-RU"/>
        </w:rPr>
        <w:t>18</w:t>
      </w:r>
      <w:r w:rsidR="00F55096" w:rsidRPr="00A44C63">
        <w:rPr>
          <w:sz w:val="24"/>
          <w:szCs w:val="24"/>
          <w:lang w:val="ru-RU"/>
        </w:rPr>
        <w:t>].</w:t>
      </w:r>
      <w:r w:rsidR="00A44C63" w:rsidRPr="00A44C63">
        <w:rPr>
          <w:sz w:val="24"/>
          <w:szCs w:val="24"/>
          <w:lang w:val="ru-RU"/>
        </w:rPr>
        <w:t xml:space="preserve"> </w:t>
      </w:r>
      <w:r w:rsidR="00A44C63">
        <w:rPr>
          <w:sz w:val="24"/>
          <w:szCs w:val="24"/>
          <w:lang w:val="ru-RU"/>
        </w:rPr>
        <w:t xml:space="preserve">Возможно, это объясняется преобладанием в большинстве опухолей </w:t>
      </w:r>
      <w:proofErr w:type="spellStart"/>
      <w:r w:rsidR="00A44C63" w:rsidRPr="00D12865">
        <w:rPr>
          <w:sz w:val="24"/>
          <w:szCs w:val="24"/>
          <w:lang w:val="ru-RU"/>
        </w:rPr>
        <w:t>глутатион</w:t>
      </w:r>
      <w:proofErr w:type="spellEnd"/>
      <w:r w:rsidR="00A44C63" w:rsidRPr="00D12865">
        <w:rPr>
          <w:sz w:val="24"/>
          <w:szCs w:val="24"/>
          <w:lang w:val="ru-RU"/>
        </w:rPr>
        <w:t>-</w:t>
      </w:r>
      <w:r w:rsidR="00A44C63" w:rsidRPr="00D12865">
        <w:rPr>
          <w:sz w:val="24"/>
          <w:szCs w:val="24"/>
          <w:lang w:val="en-US"/>
        </w:rPr>
        <w:t>S</w:t>
      </w:r>
      <w:r w:rsidR="00A44C63" w:rsidRPr="00D12865">
        <w:rPr>
          <w:sz w:val="24"/>
          <w:szCs w:val="24"/>
          <w:lang w:val="ru-RU"/>
        </w:rPr>
        <w:t>-</w:t>
      </w:r>
      <w:proofErr w:type="spellStart"/>
      <w:r w:rsidR="00A44C63" w:rsidRPr="00D12865">
        <w:rPr>
          <w:sz w:val="24"/>
          <w:szCs w:val="24"/>
          <w:lang w:val="ru-RU"/>
        </w:rPr>
        <w:t>трансфераз</w:t>
      </w:r>
      <w:r w:rsidR="00A44C63">
        <w:rPr>
          <w:sz w:val="24"/>
          <w:szCs w:val="24"/>
          <w:lang w:val="ru-RU"/>
        </w:rPr>
        <w:t>ы</w:t>
      </w:r>
      <w:proofErr w:type="spellEnd"/>
      <w:r w:rsidR="00A44C63" w:rsidRPr="00D12865">
        <w:rPr>
          <w:sz w:val="24"/>
          <w:szCs w:val="24"/>
          <w:lang w:val="ru-RU"/>
        </w:rPr>
        <w:t xml:space="preserve"> </w:t>
      </w:r>
      <w:r w:rsidR="00A44C63" w:rsidRPr="00D12865">
        <w:rPr>
          <w:rFonts w:ascii="Symbol" w:hAnsi="Symbol"/>
          <w:sz w:val="24"/>
          <w:szCs w:val="24"/>
          <w:lang w:val="en-US"/>
        </w:rPr>
        <w:t></w:t>
      </w:r>
      <w:r w:rsidR="00A44C63" w:rsidRPr="00D12865">
        <w:rPr>
          <w:sz w:val="24"/>
          <w:szCs w:val="24"/>
          <w:lang w:val="ru-RU"/>
        </w:rPr>
        <w:t>1 (</w:t>
      </w:r>
      <w:r w:rsidR="00A44C63" w:rsidRPr="00D12865">
        <w:rPr>
          <w:sz w:val="24"/>
          <w:szCs w:val="24"/>
          <w:lang w:val="en-US"/>
        </w:rPr>
        <w:t>GSTP</w:t>
      </w:r>
      <w:r w:rsidR="00A44C63" w:rsidRPr="00D12865">
        <w:rPr>
          <w:sz w:val="24"/>
          <w:szCs w:val="24"/>
          <w:lang w:val="ru-RU"/>
        </w:rPr>
        <w:t>1)</w:t>
      </w:r>
      <w:r w:rsidR="00A44C63">
        <w:rPr>
          <w:sz w:val="24"/>
          <w:szCs w:val="24"/>
          <w:lang w:val="ru-RU"/>
        </w:rPr>
        <w:t xml:space="preserve">, тогда как в нормальных тканях активность этих </w:t>
      </w:r>
      <w:proofErr w:type="spellStart"/>
      <w:r w:rsidR="00A44C63">
        <w:rPr>
          <w:sz w:val="24"/>
          <w:szCs w:val="24"/>
          <w:lang w:val="ru-RU"/>
        </w:rPr>
        <w:t>изоформ</w:t>
      </w:r>
      <w:proofErr w:type="spellEnd"/>
      <w:r w:rsidR="00A44C63">
        <w:rPr>
          <w:sz w:val="24"/>
          <w:szCs w:val="24"/>
          <w:lang w:val="ru-RU"/>
        </w:rPr>
        <w:t xml:space="preserve"> сопоставима </w:t>
      </w:r>
      <w:r w:rsidR="00A44C63" w:rsidRPr="00D12865">
        <w:rPr>
          <w:sz w:val="24"/>
          <w:szCs w:val="24"/>
          <w:lang w:val="ru-RU"/>
        </w:rPr>
        <w:t>[</w:t>
      </w:r>
      <w:r w:rsidR="00B3479C" w:rsidRPr="00B3479C">
        <w:rPr>
          <w:sz w:val="24"/>
          <w:szCs w:val="24"/>
          <w:lang w:val="ru-RU"/>
        </w:rPr>
        <w:t>31</w:t>
      </w:r>
      <w:r w:rsidR="00A44C63" w:rsidRPr="00D12865">
        <w:rPr>
          <w:sz w:val="24"/>
          <w:szCs w:val="24"/>
          <w:lang w:val="ru-RU"/>
        </w:rPr>
        <w:t>].</w:t>
      </w:r>
      <w:r w:rsidR="00A44C63">
        <w:rPr>
          <w:sz w:val="24"/>
          <w:szCs w:val="24"/>
          <w:lang w:val="ru-RU"/>
        </w:rPr>
        <w:t xml:space="preserve"> </w:t>
      </w:r>
      <w:r w:rsidR="00A44C63" w:rsidRPr="00A44C63">
        <w:rPr>
          <w:sz w:val="24"/>
          <w:szCs w:val="28"/>
          <w:lang w:val="ru-RU"/>
        </w:rPr>
        <w:t xml:space="preserve">Соответственно, эффективность </w:t>
      </w:r>
      <w:r w:rsidR="00A44C63">
        <w:rPr>
          <w:sz w:val="24"/>
          <w:szCs w:val="28"/>
          <w:lang w:val="ru-RU"/>
        </w:rPr>
        <w:t>препаратов платины</w:t>
      </w:r>
      <w:r w:rsidR="00A44C63" w:rsidRPr="00A44C63">
        <w:rPr>
          <w:sz w:val="24"/>
          <w:szCs w:val="28"/>
          <w:lang w:val="ru-RU"/>
        </w:rPr>
        <w:t xml:space="preserve"> будет в большей степени зависеть от полиморфизма гена </w:t>
      </w:r>
      <w:r w:rsidR="00A44C63" w:rsidRPr="00A44C63">
        <w:rPr>
          <w:i/>
          <w:sz w:val="24"/>
          <w:szCs w:val="28"/>
          <w:lang w:val="en-US"/>
        </w:rPr>
        <w:t>GSTP</w:t>
      </w:r>
      <w:r w:rsidR="00A44C63" w:rsidRPr="00A44C63">
        <w:rPr>
          <w:i/>
          <w:sz w:val="24"/>
          <w:szCs w:val="28"/>
          <w:lang w:val="ru-RU"/>
        </w:rPr>
        <w:t>1</w:t>
      </w:r>
      <w:r w:rsidR="00A44C63" w:rsidRPr="00A44C63">
        <w:rPr>
          <w:sz w:val="24"/>
          <w:szCs w:val="28"/>
          <w:lang w:val="ru-RU"/>
        </w:rPr>
        <w:t>, тогда как на ее переносимость способен заметно влиять полиморфизм и генов</w:t>
      </w:r>
      <w:r w:rsidR="00BE432B" w:rsidRPr="00BE432B">
        <w:rPr>
          <w:sz w:val="24"/>
          <w:szCs w:val="28"/>
          <w:lang w:val="ru-RU"/>
        </w:rPr>
        <w:t xml:space="preserve"> </w:t>
      </w:r>
      <w:r w:rsidR="00BE432B" w:rsidRPr="00A44C63">
        <w:rPr>
          <w:sz w:val="24"/>
          <w:szCs w:val="28"/>
          <w:lang w:val="ru-RU"/>
        </w:rPr>
        <w:t>остальных</w:t>
      </w:r>
      <w:r w:rsidR="00BE432B">
        <w:rPr>
          <w:sz w:val="24"/>
          <w:szCs w:val="28"/>
          <w:lang w:val="ru-RU"/>
        </w:rPr>
        <w:t xml:space="preserve"> изоферментов</w:t>
      </w:r>
      <w:r w:rsidR="00A44C63" w:rsidRPr="00A44C63">
        <w:rPr>
          <w:sz w:val="24"/>
          <w:szCs w:val="28"/>
          <w:lang w:val="ru-RU"/>
        </w:rPr>
        <w:t>.</w:t>
      </w:r>
    </w:p>
    <w:p w:rsidR="00635FCD" w:rsidRPr="00D12865" w:rsidRDefault="00635FCD" w:rsidP="00B96D1F">
      <w:pPr>
        <w:spacing w:before="120"/>
        <w:ind w:firstLine="708"/>
        <w:rPr>
          <w:sz w:val="24"/>
          <w:szCs w:val="24"/>
          <w:lang w:val="ru-RU"/>
        </w:rPr>
      </w:pPr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 xml:space="preserve">Для гена </w:t>
      </w:r>
      <w:r w:rsidRPr="00D12865">
        <w:rPr>
          <w:rFonts w:ascii="Times New Roman CYR" w:hAnsi="Times New Roman CYR" w:cs="Times New Roman CYR"/>
          <w:i/>
          <w:iCs/>
          <w:sz w:val="24"/>
          <w:szCs w:val="24"/>
        </w:rPr>
        <w:t>GSTP</w:t>
      </w:r>
      <w:r w:rsidRPr="00D12865">
        <w:rPr>
          <w:rFonts w:ascii="Times New Roman CYR" w:hAnsi="Times New Roman CYR" w:cs="Times New Roman CYR"/>
          <w:i/>
          <w:iCs/>
          <w:sz w:val="24"/>
          <w:szCs w:val="24"/>
          <w:lang w:val="ru-RU"/>
        </w:rPr>
        <w:t>1</w:t>
      </w:r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 xml:space="preserve"> описано два распространенных полиморфизма: </w:t>
      </w:r>
      <w:r w:rsidRPr="00D12865">
        <w:rPr>
          <w:sz w:val="24"/>
          <w:szCs w:val="24"/>
        </w:rPr>
        <w:t>Ile</w:t>
      </w:r>
      <w:r w:rsidRPr="00D12865">
        <w:rPr>
          <w:rFonts w:ascii="Times New Roman CYR" w:hAnsi="Times New Roman CYR" w:cs="Times New Roman CYR"/>
          <w:sz w:val="24"/>
          <w:szCs w:val="24"/>
          <w:vertAlign w:val="superscript"/>
          <w:lang w:val="ru-RU"/>
        </w:rPr>
        <w:t>105</w:t>
      </w:r>
      <w:r w:rsidRPr="00D12865">
        <w:rPr>
          <w:sz w:val="24"/>
          <w:szCs w:val="24"/>
        </w:rPr>
        <w:t>Val</w:t>
      </w:r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 xml:space="preserve"> (замена изолейцина в 105-м положении на </w:t>
      </w:r>
      <w:proofErr w:type="spellStart"/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>валин</w:t>
      </w:r>
      <w:proofErr w:type="spellEnd"/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 xml:space="preserve">) и </w:t>
      </w:r>
      <w:r w:rsidRPr="00D12865">
        <w:rPr>
          <w:sz w:val="24"/>
          <w:szCs w:val="24"/>
        </w:rPr>
        <w:t>Ala</w:t>
      </w:r>
      <w:r w:rsidRPr="00D12865">
        <w:rPr>
          <w:sz w:val="24"/>
          <w:szCs w:val="24"/>
          <w:vertAlign w:val="superscript"/>
          <w:lang w:val="ru-RU"/>
        </w:rPr>
        <w:t>114</w:t>
      </w:r>
      <w:r w:rsidRPr="00D12865">
        <w:rPr>
          <w:sz w:val="24"/>
          <w:szCs w:val="24"/>
        </w:rPr>
        <w:t>Val</w:t>
      </w:r>
      <w:r w:rsidRPr="00D12865">
        <w:rPr>
          <w:sz w:val="24"/>
          <w:szCs w:val="24"/>
          <w:lang w:val="ru-RU"/>
        </w:rPr>
        <w:t xml:space="preserve"> (замена </w:t>
      </w:r>
      <w:proofErr w:type="spellStart"/>
      <w:r w:rsidRPr="00D12865">
        <w:rPr>
          <w:sz w:val="24"/>
          <w:szCs w:val="24"/>
          <w:lang w:val="ru-RU"/>
        </w:rPr>
        <w:t>аланина</w:t>
      </w:r>
      <w:proofErr w:type="spellEnd"/>
      <w:r w:rsidRPr="00D12865">
        <w:rPr>
          <w:sz w:val="24"/>
          <w:szCs w:val="24"/>
          <w:lang w:val="ru-RU"/>
        </w:rPr>
        <w:t xml:space="preserve"> на </w:t>
      </w:r>
      <w:proofErr w:type="spellStart"/>
      <w:r w:rsidRPr="00D12865">
        <w:rPr>
          <w:sz w:val="24"/>
          <w:szCs w:val="24"/>
          <w:lang w:val="ru-RU"/>
        </w:rPr>
        <w:t>валин</w:t>
      </w:r>
      <w:proofErr w:type="spellEnd"/>
      <w:r w:rsidRPr="00D12865">
        <w:rPr>
          <w:sz w:val="24"/>
          <w:szCs w:val="24"/>
          <w:lang w:val="ru-RU"/>
        </w:rPr>
        <w:t xml:space="preserve"> в 114-м положении). Аллель </w:t>
      </w:r>
      <w:r w:rsidRPr="00D12865">
        <w:rPr>
          <w:i/>
          <w:iCs/>
          <w:sz w:val="24"/>
          <w:szCs w:val="24"/>
        </w:rPr>
        <w:t>GSTP</w:t>
      </w:r>
      <w:r w:rsidRPr="00D12865">
        <w:rPr>
          <w:i/>
          <w:iCs/>
          <w:sz w:val="24"/>
          <w:szCs w:val="24"/>
          <w:lang w:val="ru-RU"/>
        </w:rPr>
        <w:t>1</w:t>
      </w:r>
      <w:r w:rsidRPr="00D12865">
        <w:rPr>
          <w:sz w:val="24"/>
          <w:szCs w:val="24"/>
          <w:vertAlign w:val="superscript"/>
          <w:lang w:val="ru-RU"/>
        </w:rPr>
        <w:t>105</w:t>
      </w:r>
      <w:r w:rsidRPr="00D12865">
        <w:rPr>
          <w:sz w:val="24"/>
          <w:szCs w:val="24"/>
        </w:rPr>
        <w:t>Val</w:t>
      </w:r>
      <w:r w:rsidRPr="00D12865">
        <w:rPr>
          <w:sz w:val="24"/>
          <w:szCs w:val="24"/>
          <w:lang w:val="ru-RU"/>
        </w:rPr>
        <w:t xml:space="preserve"> достаточно распространен: его имеют до половины европеоидов, причем 10—15% составляют </w:t>
      </w:r>
      <w:proofErr w:type="spellStart"/>
      <w:r w:rsidRPr="00D12865">
        <w:rPr>
          <w:sz w:val="24"/>
          <w:szCs w:val="24"/>
          <w:lang w:val="ru-RU"/>
        </w:rPr>
        <w:t>гомозиготы</w:t>
      </w:r>
      <w:proofErr w:type="spellEnd"/>
      <w:r w:rsidRPr="00D12865">
        <w:rPr>
          <w:sz w:val="24"/>
          <w:szCs w:val="24"/>
          <w:lang w:val="ru-RU"/>
        </w:rPr>
        <w:t xml:space="preserve">, аллель </w:t>
      </w:r>
      <w:r w:rsidRPr="00D12865">
        <w:rPr>
          <w:i/>
          <w:iCs/>
          <w:sz w:val="24"/>
          <w:szCs w:val="24"/>
        </w:rPr>
        <w:t>GSTP</w:t>
      </w:r>
      <w:r w:rsidRPr="00D12865">
        <w:rPr>
          <w:i/>
          <w:iCs/>
          <w:sz w:val="24"/>
          <w:szCs w:val="24"/>
          <w:lang w:val="ru-RU"/>
        </w:rPr>
        <w:t>1</w:t>
      </w:r>
      <w:r w:rsidRPr="00D12865">
        <w:rPr>
          <w:sz w:val="24"/>
          <w:szCs w:val="24"/>
          <w:vertAlign w:val="superscript"/>
          <w:lang w:val="ru-RU"/>
        </w:rPr>
        <w:t>114</w:t>
      </w:r>
      <w:r w:rsidRPr="00D12865">
        <w:rPr>
          <w:sz w:val="24"/>
          <w:szCs w:val="24"/>
        </w:rPr>
        <w:t>Val</w:t>
      </w:r>
      <w:r w:rsidRPr="00D12865">
        <w:rPr>
          <w:sz w:val="24"/>
          <w:szCs w:val="24"/>
          <w:lang w:val="ru-RU"/>
        </w:rPr>
        <w:t xml:space="preserve"> более редок (аллельная частота около 15%, 2—3% </w:t>
      </w:r>
      <w:proofErr w:type="spellStart"/>
      <w:r w:rsidRPr="00D12865">
        <w:rPr>
          <w:sz w:val="24"/>
          <w:szCs w:val="24"/>
          <w:lang w:val="ru-RU"/>
        </w:rPr>
        <w:t>гомозигот</w:t>
      </w:r>
      <w:proofErr w:type="spellEnd"/>
      <w:r w:rsidRPr="00D12865">
        <w:rPr>
          <w:sz w:val="24"/>
          <w:szCs w:val="24"/>
          <w:lang w:val="ru-RU"/>
        </w:rPr>
        <w:t>) [</w:t>
      </w:r>
      <w:r w:rsidR="00B3479C" w:rsidRPr="00B3479C">
        <w:rPr>
          <w:sz w:val="24"/>
          <w:szCs w:val="24"/>
          <w:lang w:val="ru-RU"/>
        </w:rPr>
        <w:t>24</w:t>
      </w:r>
      <w:r w:rsidRPr="00D12865">
        <w:rPr>
          <w:sz w:val="24"/>
          <w:szCs w:val="24"/>
          <w:lang w:val="ru-RU"/>
        </w:rPr>
        <w:t xml:space="preserve">]. Изменение аминокислотной последовательности снижает сродство </w:t>
      </w:r>
      <w:r w:rsidRPr="00D12865">
        <w:rPr>
          <w:sz w:val="24"/>
          <w:szCs w:val="24"/>
          <w:lang w:val="en-US"/>
        </w:rPr>
        <w:t>GSTP</w:t>
      </w:r>
      <w:r w:rsidRPr="00D12865">
        <w:rPr>
          <w:sz w:val="24"/>
          <w:szCs w:val="24"/>
          <w:lang w:val="ru-RU"/>
        </w:rPr>
        <w:t xml:space="preserve">1 к большинству субстратов, но в ряде случаев может наблюдаться обратный эффект. </w:t>
      </w:r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>В</w:t>
      </w:r>
      <w:r w:rsidRPr="00D12865">
        <w:rPr>
          <w:sz w:val="24"/>
          <w:szCs w:val="24"/>
          <w:lang w:val="ru-RU"/>
        </w:rPr>
        <w:t xml:space="preserve"> эксперименте </w:t>
      </w:r>
      <w:r w:rsidRPr="00D12865">
        <w:rPr>
          <w:sz w:val="24"/>
          <w:szCs w:val="24"/>
        </w:rPr>
        <w:t>in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</w:rPr>
        <w:t>vitro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rFonts w:ascii="Times New Roman CYR" w:hAnsi="Times New Roman CYR" w:cs="Times New Roman CYR"/>
          <w:sz w:val="24"/>
          <w:szCs w:val="24"/>
          <w:lang w:val="ru-RU"/>
        </w:rPr>
        <w:t xml:space="preserve">аллели </w:t>
      </w:r>
      <w:r w:rsidRPr="00D12865">
        <w:rPr>
          <w:i/>
          <w:iCs/>
          <w:sz w:val="24"/>
          <w:szCs w:val="24"/>
        </w:rPr>
        <w:t>GSTP</w:t>
      </w:r>
      <w:r w:rsidRPr="00D12865">
        <w:rPr>
          <w:i/>
          <w:iCs/>
          <w:sz w:val="24"/>
          <w:szCs w:val="24"/>
          <w:lang w:val="ru-RU"/>
        </w:rPr>
        <w:t>1</w:t>
      </w:r>
      <w:r w:rsidRPr="00D12865">
        <w:rPr>
          <w:sz w:val="24"/>
          <w:szCs w:val="24"/>
          <w:vertAlign w:val="superscript"/>
          <w:lang w:val="ru-RU"/>
        </w:rPr>
        <w:t>105</w:t>
      </w:r>
      <w:r w:rsidRPr="00D12865">
        <w:rPr>
          <w:sz w:val="24"/>
          <w:szCs w:val="24"/>
        </w:rPr>
        <w:t>Val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i/>
          <w:iCs/>
          <w:sz w:val="24"/>
          <w:szCs w:val="24"/>
        </w:rPr>
        <w:t>GSTP</w:t>
      </w:r>
      <w:r w:rsidRPr="00D12865">
        <w:rPr>
          <w:i/>
          <w:iCs/>
          <w:sz w:val="24"/>
          <w:szCs w:val="24"/>
          <w:lang w:val="ru-RU"/>
        </w:rPr>
        <w:t>1</w:t>
      </w:r>
      <w:r w:rsidRPr="00D12865">
        <w:rPr>
          <w:sz w:val="24"/>
          <w:szCs w:val="24"/>
          <w:vertAlign w:val="superscript"/>
          <w:lang w:val="ru-RU"/>
        </w:rPr>
        <w:t>114</w:t>
      </w:r>
      <w:r w:rsidRPr="00D12865">
        <w:rPr>
          <w:sz w:val="24"/>
          <w:szCs w:val="24"/>
        </w:rPr>
        <w:t>Val</w:t>
      </w:r>
      <w:r w:rsidRPr="00D12865">
        <w:rPr>
          <w:sz w:val="24"/>
          <w:szCs w:val="24"/>
          <w:lang w:val="ru-RU"/>
        </w:rPr>
        <w:t xml:space="preserve"> проявляли меньшую активность в отношении </w:t>
      </w:r>
      <w:proofErr w:type="spellStart"/>
      <w:r w:rsidRPr="00D12865">
        <w:rPr>
          <w:sz w:val="24"/>
          <w:szCs w:val="24"/>
          <w:lang w:val="ru-RU"/>
        </w:rPr>
        <w:t>алкилирующих</w:t>
      </w:r>
      <w:proofErr w:type="spellEnd"/>
      <w:r w:rsidRPr="00D12865">
        <w:rPr>
          <w:sz w:val="24"/>
          <w:szCs w:val="24"/>
          <w:lang w:val="ru-RU"/>
        </w:rPr>
        <w:t xml:space="preserve"> средств, чем «нормальный» аллель, однако при использовании </w:t>
      </w:r>
      <w:proofErr w:type="spellStart"/>
      <w:r w:rsidRPr="00D12865">
        <w:rPr>
          <w:sz w:val="24"/>
          <w:szCs w:val="24"/>
          <w:lang w:val="ru-RU"/>
        </w:rPr>
        <w:t>цисплатина</w:t>
      </w:r>
      <w:proofErr w:type="spellEnd"/>
      <w:r w:rsidRPr="00D12865">
        <w:rPr>
          <w:sz w:val="24"/>
          <w:szCs w:val="24"/>
          <w:lang w:val="ru-RU"/>
        </w:rPr>
        <w:t xml:space="preserve"> и </w:t>
      </w:r>
      <w:proofErr w:type="spellStart"/>
      <w:r w:rsidRPr="00D12865">
        <w:rPr>
          <w:sz w:val="24"/>
          <w:szCs w:val="24"/>
          <w:lang w:val="ru-RU"/>
        </w:rPr>
        <w:t>карбоплатина</w:t>
      </w:r>
      <w:proofErr w:type="spellEnd"/>
      <w:r w:rsidRPr="00D12865">
        <w:rPr>
          <w:sz w:val="24"/>
          <w:szCs w:val="24"/>
          <w:lang w:val="ru-RU"/>
        </w:rPr>
        <w:t xml:space="preserve"> результаты оказались противоположными: активность ферментов, кодируемых «мутантными» аллелями, была в 2,5—5,5 раз выше [</w:t>
      </w:r>
      <w:r w:rsidR="00697790" w:rsidRPr="00697790">
        <w:rPr>
          <w:noProof/>
          <w:sz w:val="24"/>
          <w:szCs w:val="24"/>
          <w:lang w:val="ru-RU"/>
        </w:rPr>
        <w:t>15</w:t>
      </w:r>
      <w:r w:rsidRPr="00D12865">
        <w:rPr>
          <w:sz w:val="24"/>
          <w:szCs w:val="24"/>
          <w:lang w:val="ru-RU"/>
        </w:rPr>
        <w:t>].</w:t>
      </w:r>
    </w:p>
    <w:p w:rsidR="00635FCD" w:rsidRPr="00D12865" w:rsidRDefault="00BE432B" w:rsidP="00B96D1F">
      <w:pPr>
        <w:spacing w:before="12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Действительно, в ряде исследований </w:t>
      </w:r>
      <w:r w:rsidR="00C25DB9">
        <w:rPr>
          <w:sz w:val="24"/>
          <w:szCs w:val="24"/>
          <w:lang w:val="ru-RU"/>
        </w:rPr>
        <w:t xml:space="preserve">аллель </w:t>
      </w:r>
      <w:r w:rsidRPr="00D12865">
        <w:rPr>
          <w:bCs/>
          <w:i/>
          <w:sz w:val="24"/>
          <w:szCs w:val="24"/>
          <w:lang w:val="en-US"/>
        </w:rPr>
        <w:t>GSTP</w:t>
      </w:r>
      <w:r w:rsidRPr="00D12865">
        <w:rPr>
          <w:bCs/>
          <w:i/>
          <w:sz w:val="24"/>
          <w:szCs w:val="24"/>
          <w:lang w:val="ru-RU"/>
        </w:rPr>
        <w:t>1</w:t>
      </w:r>
      <w:r w:rsidRPr="00D12865">
        <w:rPr>
          <w:bCs/>
          <w:sz w:val="24"/>
          <w:szCs w:val="24"/>
          <w:vertAlign w:val="superscript"/>
          <w:lang w:val="ru-RU"/>
        </w:rPr>
        <w:t>105</w:t>
      </w:r>
      <w:r w:rsidRPr="00D12865">
        <w:rPr>
          <w:bCs/>
          <w:sz w:val="24"/>
          <w:szCs w:val="24"/>
          <w:lang w:val="en-US"/>
        </w:rPr>
        <w:t>Val</w:t>
      </w:r>
      <w:r>
        <w:rPr>
          <w:bCs/>
          <w:sz w:val="24"/>
          <w:szCs w:val="24"/>
          <w:lang w:val="ru-RU"/>
        </w:rPr>
        <w:t xml:space="preserve"> был сопряжен со снижением эффективности препаратов платины </w:t>
      </w:r>
      <w:r w:rsidRPr="00D12865">
        <w:rPr>
          <w:bCs/>
          <w:sz w:val="24"/>
          <w:szCs w:val="24"/>
          <w:lang w:val="ru-RU"/>
        </w:rPr>
        <w:t>[</w:t>
      </w:r>
      <w:r w:rsidR="00697790" w:rsidRPr="00697790">
        <w:rPr>
          <w:sz w:val="24"/>
          <w:szCs w:val="24"/>
          <w:lang w:val="ru-RU"/>
        </w:rPr>
        <w:t>18, 24</w:t>
      </w:r>
      <w:r w:rsidRPr="00D12865">
        <w:rPr>
          <w:bCs/>
          <w:sz w:val="24"/>
          <w:szCs w:val="24"/>
          <w:lang w:val="ru-RU"/>
        </w:rPr>
        <w:t>].</w:t>
      </w:r>
      <w:r>
        <w:rPr>
          <w:bCs/>
          <w:sz w:val="24"/>
          <w:szCs w:val="24"/>
          <w:lang w:val="ru-RU"/>
        </w:rPr>
        <w:t xml:space="preserve"> </w:t>
      </w:r>
      <w:r w:rsidR="00DE6128">
        <w:rPr>
          <w:bCs/>
          <w:sz w:val="24"/>
          <w:szCs w:val="24"/>
          <w:lang w:val="ru-RU"/>
        </w:rPr>
        <w:t xml:space="preserve">Кроме того, у </w:t>
      </w:r>
      <w:r w:rsidR="00DE6128" w:rsidRPr="00D12865">
        <w:rPr>
          <w:sz w:val="24"/>
          <w:szCs w:val="24"/>
          <w:lang w:val="ru-RU"/>
        </w:rPr>
        <w:t xml:space="preserve">носителей </w:t>
      </w:r>
      <w:proofErr w:type="spellStart"/>
      <w:r w:rsidR="00DE6128" w:rsidRPr="00D12865">
        <w:rPr>
          <w:sz w:val="24"/>
          <w:szCs w:val="24"/>
          <w:lang w:val="ru-RU"/>
        </w:rPr>
        <w:t>аллеля</w:t>
      </w:r>
      <w:proofErr w:type="spellEnd"/>
      <w:r w:rsidR="00DE6128" w:rsidRPr="00D12865">
        <w:rPr>
          <w:sz w:val="24"/>
          <w:szCs w:val="24"/>
          <w:lang w:val="ru-RU"/>
        </w:rPr>
        <w:t xml:space="preserve"> </w:t>
      </w:r>
      <w:r w:rsidR="00DE6128" w:rsidRPr="00D12865">
        <w:rPr>
          <w:i/>
          <w:iCs/>
          <w:sz w:val="24"/>
          <w:szCs w:val="24"/>
        </w:rPr>
        <w:t>GSTP</w:t>
      </w:r>
      <w:r w:rsidR="00DE6128" w:rsidRPr="00D12865">
        <w:rPr>
          <w:i/>
          <w:iCs/>
          <w:sz w:val="24"/>
          <w:szCs w:val="24"/>
          <w:lang w:val="ru-RU"/>
        </w:rPr>
        <w:t>1</w:t>
      </w:r>
      <w:r w:rsidR="00DE6128" w:rsidRPr="00D12865">
        <w:rPr>
          <w:sz w:val="24"/>
          <w:szCs w:val="24"/>
          <w:vertAlign w:val="superscript"/>
          <w:lang w:val="ru-RU"/>
        </w:rPr>
        <w:t>105</w:t>
      </w:r>
      <w:r w:rsidR="00DE6128" w:rsidRPr="00D12865">
        <w:rPr>
          <w:sz w:val="24"/>
          <w:szCs w:val="24"/>
        </w:rPr>
        <w:t>Val</w:t>
      </w:r>
      <w:r w:rsidR="00DE6128" w:rsidRPr="00D12865">
        <w:rPr>
          <w:sz w:val="24"/>
          <w:szCs w:val="24"/>
          <w:lang w:val="ru-RU"/>
        </w:rPr>
        <w:t xml:space="preserve"> отмечалось снижение риска </w:t>
      </w:r>
      <w:proofErr w:type="spellStart"/>
      <w:r w:rsidR="00DE6128" w:rsidRPr="00D12865">
        <w:rPr>
          <w:sz w:val="24"/>
          <w:szCs w:val="24"/>
          <w:lang w:val="ru-RU"/>
        </w:rPr>
        <w:t>нейро</w:t>
      </w:r>
      <w:proofErr w:type="spellEnd"/>
      <w:r w:rsidR="00DE6128" w:rsidRPr="00D12865">
        <w:rPr>
          <w:sz w:val="24"/>
          <w:szCs w:val="24"/>
          <w:lang w:val="ru-RU"/>
        </w:rPr>
        <w:t xml:space="preserve">- и </w:t>
      </w:r>
      <w:proofErr w:type="spellStart"/>
      <w:r w:rsidR="00DE6128" w:rsidRPr="00D12865">
        <w:rPr>
          <w:sz w:val="24"/>
          <w:szCs w:val="24"/>
          <w:lang w:val="ru-RU"/>
        </w:rPr>
        <w:t>ототоксичности</w:t>
      </w:r>
      <w:proofErr w:type="spellEnd"/>
      <w:r w:rsidR="00DE6128" w:rsidRPr="00D12865">
        <w:rPr>
          <w:sz w:val="24"/>
          <w:szCs w:val="24"/>
          <w:lang w:val="ru-RU"/>
        </w:rPr>
        <w:t>.</w:t>
      </w:r>
      <w:r w:rsidR="00DE6128">
        <w:rPr>
          <w:sz w:val="24"/>
          <w:szCs w:val="24"/>
          <w:lang w:val="ru-RU"/>
        </w:rPr>
        <w:t xml:space="preserve"> </w:t>
      </w:r>
      <w:r w:rsidR="00C25DB9">
        <w:rPr>
          <w:bCs/>
          <w:sz w:val="24"/>
          <w:szCs w:val="24"/>
          <w:lang w:val="ru-RU"/>
        </w:rPr>
        <w:t xml:space="preserve">Однако в некоторых работах корреляция была обратной или отсутствовала </w:t>
      </w:r>
      <w:r w:rsidR="00C25DB9" w:rsidRPr="00C25DB9">
        <w:rPr>
          <w:bCs/>
          <w:sz w:val="24"/>
          <w:szCs w:val="24"/>
          <w:lang w:val="ru-RU"/>
        </w:rPr>
        <w:t>[</w:t>
      </w:r>
      <w:r w:rsidR="00697790" w:rsidRPr="00B96D1F">
        <w:rPr>
          <w:bCs/>
          <w:sz w:val="24"/>
          <w:szCs w:val="24"/>
          <w:lang w:val="ru-RU"/>
        </w:rPr>
        <w:t>9, 23</w:t>
      </w:r>
      <w:r w:rsidR="00C25DB9" w:rsidRPr="003A7505">
        <w:rPr>
          <w:bCs/>
          <w:sz w:val="24"/>
          <w:szCs w:val="24"/>
          <w:lang w:val="ru-RU"/>
        </w:rPr>
        <w:t>].</w:t>
      </w:r>
      <w:r w:rsidR="00A002A0" w:rsidRPr="00A002A0">
        <w:rPr>
          <w:sz w:val="24"/>
          <w:szCs w:val="24"/>
          <w:lang w:val="ru-RU"/>
        </w:rPr>
        <w:t xml:space="preserve"> </w:t>
      </w:r>
      <w:r w:rsidR="00A002A0">
        <w:rPr>
          <w:bCs/>
          <w:sz w:val="24"/>
          <w:szCs w:val="24"/>
          <w:lang w:val="ru-RU"/>
        </w:rPr>
        <w:t>Т</w:t>
      </w:r>
      <w:r w:rsidR="00A002A0" w:rsidRPr="00D12865">
        <w:rPr>
          <w:bCs/>
          <w:sz w:val="24"/>
          <w:szCs w:val="24"/>
          <w:lang w:val="ru-RU"/>
        </w:rPr>
        <w:t>рактовку результатов</w:t>
      </w:r>
      <w:r w:rsidR="00A002A0">
        <w:rPr>
          <w:bCs/>
          <w:sz w:val="24"/>
          <w:szCs w:val="24"/>
          <w:lang w:val="ru-RU"/>
        </w:rPr>
        <w:t xml:space="preserve"> </w:t>
      </w:r>
      <w:r w:rsidR="00A002A0" w:rsidRPr="00D12865">
        <w:rPr>
          <w:bCs/>
          <w:sz w:val="24"/>
          <w:szCs w:val="24"/>
          <w:lang w:val="ru-RU"/>
        </w:rPr>
        <w:t>затрудняет</w:t>
      </w:r>
      <w:r w:rsidR="00A002A0">
        <w:rPr>
          <w:bCs/>
          <w:sz w:val="24"/>
          <w:szCs w:val="24"/>
          <w:lang w:val="ru-RU"/>
        </w:rPr>
        <w:t xml:space="preserve"> р</w:t>
      </w:r>
      <w:r w:rsidR="00635FCD" w:rsidRPr="00D12865">
        <w:rPr>
          <w:bCs/>
          <w:sz w:val="24"/>
          <w:szCs w:val="24"/>
          <w:lang w:val="ru-RU"/>
        </w:rPr>
        <w:t xml:space="preserve">етроспективный характер </w:t>
      </w:r>
      <w:r w:rsidR="00A002A0">
        <w:rPr>
          <w:bCs/>
          <w:sz w:val="24"/>
          <w:szCs w:val="24"/>
          <w:lang w:val="ru-RU"/>
        </w:rPr>
        <w:t>многих</w:t>
      </w:r>
      <w:r w:rsidR="00635FCD" w:rsidRPr="00D12865">
        <w:rPr>
          <w:bCs/>
          <w:sz w:val="24"/>
          <w:szCs w:val="24"/>
          <w:lang w:val="ru-RU"/>
        </w:rPr>
        <w:t xml:space="preserve"> исследований и неоднородность изученных </w:t>
      </w:r>
      <w:r w:rsidR="00A002A0">
        <w:rPr>
          <w:bCs/>
          <w:sz w:val="24"/>
          <w:szCs w:val="24"/>
          <w:lang w:val="ru-RU"/>
        </w:rPr>
        <w:t>групп</w:t>
      </w:r>
      <w:r w:rsidR="00635FCD" w:rsidRPr="00D12865">
        <w:rPr>
          <w:bCs/>
          <w:sz w:val="24"/>
          <w:szCs w:val="24"/>
          <w:lang w:val="ru-RU"/>
        </w:rPr>
        <w:t xml:space="preserve"> больных.</w:t>
      </w:r>
      <w:r w:rsidR="00DE6128">
        <w:rPr>
          <w:bCs/>
          <w:sz w:val="24"/>
          <w:szCs w:val="24"/>
          <w:lang w:val="ru-RU"/>
        </w:rPr>
        <w:t xml:space="preserve"> </w:t>
      </w:r>
    </w:p>
    <w:p w:rsidR="00635FCD" w:rsidRPr="00D12865" w:rsidRDefault="00635FCD" w:rsidP="00B96D1F">
      <w:pPr>
        <w:spacing w:before="120"/>
        <w:ind w:firstLine="720"/>
        <w:rPr>
          <w:sz w:val="24"/>
          <w:szCs w:val="24"/>
          <w:lang w:val="ru-RU"/>
        </w:rPr>
      </w:pPr>
      <w:r w:rsidRPr="00D12865">
        <w:rPr>
          <w:sz w:val="24"/>
          <w:szCs w:val="24"/>
          <w:lang w:val="ru-RU"/>
        </w:rPr>
        <w:t xml:space="preserve">Существенный вклад в активность систем репарации ДНК могут вносить полиморфизмы генов </w:t>
      </w:r>
      <w:r w:rsidRPr="00D12865">
        <w:rPr>
          <w:i/>
          <w:sz w:val="24"/>
          <w:szCs w:val="24"/>
          <w:lang w:val="en-US"/>
        </w:rPr>
        <w:t>ERCC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, </w:t>
      </w:r>
      <w:r w:rsidRPr="00D12865">
        <w:rPr>
          <w:i/>
          <w:sz w:val="24"/>
          <w:szCs w:val="24"/>
          <w:lang w:val="en-US"/>
        </w:rPr>
        <w:t>XPD</w:t>
      </w:r>
      <w:r w:rsidRPr="00D12865">
        <w:rPr>
          <w:sz w:val="24"/>
          <w:szCs w:val="24"/>
          <w:lang w:val="ru-RU"/>
        </w:rPr>
        <w:t xml:space="preserve"> и </w:t>
      </w:r>
      <w:r w:rsidRPr="00D12865">
        <w:rPr>
          <w:i/>
          <w:sz w:val="24"/>
          <w:szCs w:val="24"/>
          <w:lang w:val="en-US"/>
        </w:rPr>
        <w:t>XRCC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. Описано 2 полиморфизма гена </w:t>
      </w:r>
      <w:r w:rsidRPr="00D12865">
        <w:rPr>
          <w:i/>
          <w:sz w:val="24"/>
          <w:szCs w:val="24"/>
          <w:lang w:val="en-US"/>
        </w:rPr>
        <w:t>ERCC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: </w:t>
      </w:r>
      <w:r w:rsidRPr="00D12865">
        <w:rPr>
          <w:sz w:val="24"/>
          <w:szCs w:val="24"/>
        </w:rPr>
        <w:t>C</w:t>
      </w:r>
      <w:r w:rsidRPr="00D12865">
        <w:rPr>
          <w:sz w:val="24"/>
          <w:szCs w:val="24"/>
          <w:lang w:val="ru-RU"/>
        </w:rPr>
        <w:t>8092</w:t>
      </w:r>
      <w:r w:rsidRPr="00D12865">
        <w:rPr>
          <w:sz w:val="24"/>
          <w:szCs w:val="24"/>
        </w:rPr>
        <w:t>A</w:t>
      </w:r>
      <w:r w:rsidRPr="00D12865">
        <w:rPr>
          <w:sz w:val="24"/>
          <w:szCs w:val="24"/>
          <w:lang w:val="ru-RU"/>
        </w:rPr>
        <w:t xml:space="preserve"> (замена нуклеотида в сигнальной последовательности ДНК) и 118 </w:t>
      </w:r>
      <w:r w:rsidRPr="00D12865">
        <w:rPr>
          <w:sz w:val="24"/>
          <w:szCs w:val="24"/>
          <w:lang w:val="en-US"/>
        </w:rPr>
        <w:t>C</w:t>
      </w:r>
      <w:r w:rsidRPr="00D12865">
        <w:rPr>
          <w:sz w:val="24"/>
          <w:szCs w:val="24"/>
          <w:lang w:val="ru-RU"/>
        </w:rPr>
        <w:t>/</w:t>
      </w:r>
      <w:r w:rsidRPr="00D12865">
        <w:rPr>
          <w:sz w:val="24"/>
          <w:szCs w:val="24"/>
          <w:lang w:val="en-US"/>
        </w:rPr>
        <w:t>T</w:t>
      </w:r>
      <w:r w:rsidRPr="00D12865">
        <w:rPr>
          <w:sz w:val="24"/>
          <w:szCs w:val="24"/>
          <w:lang w:val="ru-RU"/>
        </w:rPr>
        <w:t xml:space="preserve"> (замена нуклеотида в 118-м кодоне). Вариантные аллели не меняют аминокислотную последовательность белка, но могут влиять на экспрессию гена и, соответственно, устойчивость опухоли к </w:t>
      </w:r>
      <w:proofErr w:type="spellStart"/>
      <w:r w:rsidRPr="00D12865">
        <w:rPr>
          <w:sz w:val="24"/>
          <w:szCs w:val="24"/>
          <w:lang w:val="ru-RU"/>
        </w:rPr>
        <w:t>цитостатикам</w:t>
      </w:r>
      <w:proofErr w:type="spellEnd"/>
      <w:r w:rsidRPr="00D12865">
        <w:rPr>
          <w:sz w:val="24"/>
          <w:szCs w:val="24"/>
          <w:lang w:val="ru-RU"/>
        </w:rPr>
        <w:t xml:space="preserve">. </w:t>
      </w:r>
      <w:r w:rsidR="003B4CEA">
        <w:rPr>
          <w:sz w:val="24"/>
          <w:szCs w:val="24"/>
          <w:lang w:val="ru-RU"/>
        </w:rPr>
        <w:t>В эксперименте н</w:t>
      </w:r>
      <w:r w:rsidRPr="00D12865">
        <w:rPr>
          <w:sz w:val="24"/>
          <w:szCs w:val="24"/>
          <w:lang w:val="ru-RU"/>
        </w:rPr>
        <w:t xml:space="preserve">а клеточных линиях рака яичников аллель </w:t>
      </w:r>
      <w:r w:rsidRPr="00D12865">
        <w:rPr>
          <w:i/>
          <w:sz w:val="24"/>
          <w:szCs w:val="24"/>
          <w:lang w:val="en-US"/>
        </w:rPr>
        <w:t>ERCC</w:t>
      </w:r>
      <w:r w:rsidRPr="00D12865">
        <w:rPr>
          <w:i/>
          <w:sz w:val="24"/>
          <w:szCs w:val="24"/>
          <w:lang w:val="ru-RU"/>
        </w:rPr>
        <w:t xml:space="preserve">1 </w:t>
      </w:r>
      <w:r w:rsidRPr="00D12865">
        <w:rPr>
          <w:sz w:val="24"/>
          <w:szCs w:val="24"/>
          <w:lang w:val="ru-RU"/>
        </w:rPr>
        <w:t>118</w:t>
      </w:r>
      <w:r w:rsidRPr="00D12865">
        <w:rPr>
          <w:sz w:val="24"/>
          <w:szCs w:val="24"/>
          <w:lang w:val="en-US"/>
        </w:rPr>
        <w:t>T</w:t>
      </w:r>
      <w:r w:rsidRPr="00D12865">
        <w:rPr>
          <w:sz w:val="24"/>
          <w:szCs w:val="24"/>
          <w:lang w:val="ru-RU"/>
        </w:rPr>
        <w:t xml:space="preserve"> </w:t>
      </w:r>
      <w:r w:rsidR="003B4CEA">
        <w:rPr>
          <w:sz w:val="24"/>
          <w:szCs w:val="24"/>
          <w:lang w:val="ru-RU"/>
        </w:rPr>
        <w:t xml:space="preserve">был </w:t>
      </w:r>
      <w:r w:rsidRPr="00D12865">
        <w:rPr>
          <w:sz w:val="24"/>
          <w:szCs w:val="24"/>
          <w:lang w:val="ru-RU"/>
        </w:rPr>
        <w:t xml:space="preserve">сопряжен с уменьшенным количеством </w:t>
      </w:r>
      <w:proofErr w:type="spellStart"/>
      <w:r w:rsidRPr="00D12865">
        <w:rPr>
          <w:sz w:val="24"/>
          <w:szCs w:val="24"/>
          <w:lang w:val="ru-RU"/>
        </w:rPr>
        <w:t>мРНК</w:t>
      </w:r>
      <w:proofErr w:type="spellEnd"/>
      <w:r w:rsidRPr="00D12865">
        <w:rPr>
          <w:sz w:val="24"/>
          <w:szCs w:val="24"/>
          <w:lang w:val="ru-RU"/>
        </w:rPr>
        <w:t xml:space="preserve"> и 3-кратным снижением способности к репарации вызываемых </w:t>
      </w:r>
      <w:proofErr w:type="spellStart"/>
      <w:r w:rsidRPr="00D12865">
        <w:rPr>
          <w:sz w:val="24"/>
          <w:szCs w:val="24"/>
          <w:lang w:val="ru-RU"/>
        </w:rPr>
        <w:t>цисплатином</w:t>
      </w:r>
      <w:proofErr w:type="spellEnd"/>
      <w:r w:rsidRPr="00D12865">
        <w:rPr>
          <w:sz w:val="24"/>
          <w:szCs w:val="24"/>
          <w:lang w:val="ru-RU"/>
        </w:rPr>
        <w:t xml:space="preserve"> повреждений ДНК [</w:t>
      </w:r>
      <w:r w:rsidR="00A64C34" w:rsidRPr="00A64C34">
        <w:rPr>
          <w:sz w:val="24"/>
          <w:szCs w:val="24"/>
          <w:lang w:val="ru-RU"/>
        </w:rPr>
        <w:t>39</w:t>
      </w:r>
      <w:r w:rsidRPr="00D12865">
        <w:rPr>
          <w:sz w:val="24"/>
          <w:szCs w:val="24"/>
          <w:lang w:val="ru-RU"/>
        </w:rPr>
        <w:t>]</w:t>
      </w:r>
      <w:r w:rsidR="003B4CEA">
        <w:rPr>
          <w:sz w:val="24"/>
          <w:szCs w:val="24"/>
          <w:lang w:val="ru-RU"/>
        </w:rPr>
        <w:t xml:space="preserve">, </w:t>
      </w:r>
      <w:r w:rsidR="003B0558">
        <w:rPr>
          <w:sz w:val="24"/>
          <w:szCs w:val="24"/>
          <w:lang w:val="ru-RU"/>
        </w:rPr>
        <w:t>хотя</w:t>
      </w:r>
      <w:r w:rsidR="003B4CEA">
        <w:rPr>
          <w:sz w:val="24"/>
          <w:szCs w:val="24"/>
          <w:lang w:val="ru-RU"/>
        </w:rPr>
        <w:t xml:space="preserve"> друг</w:t>
      </w:r>
      <w:r w:rsidR="003B0558">
        <w:rPr>
          <w:sz w:val="24"/>
          <w:szCs w:val="24"/>
          <w:lang w:val="ru-RU"/>
        </w:rPr>
        <w:t>ая</w:t>
      </w:r>
      <w:r w:rsidR="003B4CEA">
        <w:rPr>
          <w:sz w:val="24"/>
          <w:szCs w:val="24"/>
          <w:lang w:val="ru-RU"/>
        </w:rPr>
        <w:t xml:space="preserve"> работ</w:t>
      </w:r>
      <w:r w:rsidR="003B0558">
        <w:rPr>
          <w:sz w:val="24"/>
          <w:szCs w:val="24"/>
          <w:lang w:val="ru-RU"/>
        </w:rPr>
        <w:t>а этого не подтвердила</w:t>
      </w:r>
      <w:r w:rsidR="003B4CEA">
        <w:rPr>
          <w:sz w:val="24"/>
          <w:szCs w:val="24"/>
          <w:lang w:val="ru-RU"/>
        </w:rPr>
        <w:t xml:space="preserve"> </w:t>
      </w:r>
      <w:r w:rsidR="003B4CEA" w:rsidRPr="003B4CEA">
        <w:rPr>
          <w:sz w:val="24"/>
          <w:szCs w:val="24"/>
          <w:lang w:val="ru-RU"/>
        </w:rPr>
        <w:t>[11]</w:t>
      </w:r>
      <w:r w:rsidRPr="00D12865">
        <w:rPr>
          <w:sz w:val="24"/>
          <w:szCs w:val="24"/>
          <w:lang w:val="ru-RU"/>
        </w:rPr>
        <w:t xml:space="preserve">. Полиморфизмы </w:t>
      </w:r>
      <w:r w:rsidRPr="00D12865">
        <w:rPr>
          <w:i/>
          <w:sz w:val="24"/>
          <w:szCs w:val="24"/>
          <w:lang w:val="en-US"/>
        </w:rPr>
        <w:t>XPD</w:t>
      </w:r>
      <w:r w:rsidRPr="00D12865">
        <w:rPr>
          <w:sz w:val="24"/>
          <w:szCs w:val="24"/>
          <w:lang w:val="ru-RU"/>
        </w:rPr>
        <w:t xml:space="preserve"> </w:t>
      </w:r>
      <w:r w:rsidRPr="00D12865">
        <w:rPr>
          <w:sz w:val="24"/>
          <w:szCs w:val="24"/>
          <w:lang w:val="en-US"/>
        </w:rPr>
        <w:t>Asp</w:t>
      </w:r>
      <w:r w:rsidRPr="00D12865">
        <w:rPr>
          <w:sz w:val="24"/>
          <w:szCs w:val="24"/>
          <w:vertAlign w:val="superscript"/>
          <w:lang w:val="ru-RU"/>
        </w:rPr>
        <w:t>312</w:t>
      </w:r>
      <w:proofErr w:type="spellStart"/>
      <w:r w:rsidRPr="00D12865">
        <w:rPr>
          <w:sz w:val="24"/>
          <w:szCs w:val="24"/>
          <w:lang w:val="en-US"/>
        </w:rPr>
        <w:t>Asn</w:t>
      </w:r>
      <w:proofErr w:type="spellEnd"/>
      <w:r w:rsidRPr="00D12865">
        <w:rPr>
          <w:sz w:val="24"/>
          <w:szCs w:val="24"/>
          <w:lang w:val="ru-RU"/>
        </w:rPr>
        <w:t xml:space="preserve"> и </w:t>
      </w:r>
      <w:proofErr w:type="spellStart"/>
      <w:r w:rsidRPr="00D12865">
        <w:rPr>
          <w:sz w:val="24"/>
          <w:szCs w:val="24"/>
        </w:rPr>
        <w:t>Lys</w:t>
      </w:r>
      <w:proofErr w:type="spellEnd"/>
      <w:r w:rsidRPr="00D12865">
        <w:rPr>
          <w:sz w:val="24"/>
          <w:szCs w:val="24"/>
          <w:vertAlign w:val="superscript"/>
          <w:lang w:val="ru-RU"/>
        </w:rPr>
        <w:t>751</w:t>
      </w:r>
      <w:proofErr w:type="spellStart"/>
      <w:r w:rsidRPr="00D12865">
        <w:rPr>
          <w:sz w:val="24"/>
          <w:szCs w:val="24"/>
        </w:rPr>
        <w:t>Gln</w:t>
      </w:r>
      <w:proofErr w:type="spellEnd"/>
      <w:r w:rsidRPr="00D12865">
        <w:rPr>
          <w:sz w:val="24"/>
          <w:szCs w:val="24"/>
          <w:lang w:val="ru-RU"/>
        </w:rPr>
        <w:t xml:space="preserve">, а также </w:t>
      </w:r>
      <w:r w:rsidRPr="00D12865">
        <w:rPr>
          <w:i/>
          <w:sz w:val="24"/>
          <w:szCs w:val="24"/>
          <w:lang w:val="en-US"/>
        </w:rPr>
        <w:t>XRCC</w:t>
      </w:r>
      <w:r w:rsidRPr="00D12865">
        <w:rPr>
          <w:i/>
          <w:sz w:val="24"/>
          <w:szCs w:val="24"/>
          <w:lang w:val="ru-RU"/>
        </w:rPr>
        <w:t>1</w:t>
      </w:r>
      <w:r w:rsidRPr="00D12865">
        <w:rPr>
          <w:sz w:val="24"/>
          <w:szCs w:val="24"/>
          <w:lang w:val="ru-RU"/>
        </w:rPr>
        <w:t xml:space="preserve"> </w:t>
      </w:r>
      <w:proofErr w:type="spellStart"/>
      <w:r w:rsidRPr="00D12865">
        <w:rPr>
          <w:sz w:val="24"/>
          <w:szCs w:val="24"/>
        </w:rPr>
        <w:t>Arg</w:t>
      </w:r>
      <w:proofErr w:type="spellEnd"/>
      <w:r w:rsidRPr="00D12865">
        <w:rPr>
          <w:sz w:val="24"/>
          <w:szCs w:val="24"/>
          <w:vertAlign w:val="superscript"/>
          <w:lang w:val="ru-RU"/>
        </w:rPr>
        <w:t>399</w:t>
      </w:r>
      <w:proofErr w:type="spellStart"/>
      <w:r w:rsidRPr="00D12865">
        <w:rPr>
          <w:sz w:val="24"/>
          <w:szCs w:val="24"/>
        </w:rPr>
        <w:t>Gln</w:t>
      </w:r>
      <w:proofErr w:type="spellEnd"/>
      <w:r w:rsidRPr="00D12865">
        <w:rPr>
          <w:sz w:val="24"/>
          <w:szCs w:val="24"/>
          <w:lang w:val="ru-RU"/>
        </w:rPr>
        <w:t xml:space="preserve"> влияют на строение и, по-видимому, активность соответствующих белков. Впрочем, попытки оценить клиническую значимость этих полиморфизмов пока приносили лишь ве</w:t>
      </w:r>
      <w:r w:rsidR="00E620AD">
        <w:rPr>
          <w:sz w:val="24"/>
          <w:szCs w:val="24"/>
          <w:lang w:val="ru-RU"/>
        </w:rPr>
        <w:t>сьма противоречивые результаты</w:t>
      </w:r>
      <w:r w:rsidR="006A0837" w:rsidRPr="006A0837">
        <w:rPr>
          <w:bCs/>
          <w:sz w:val="24"/>
          <w:szCs w:val="24"/>
          <w:lang w:val="ru-RU"/>
        </w:rPr>
        <w:t xml:space="preserve"> [</w:t>
      </w:r>
      <w:r w:rsidR="00A64C34" w:rsidRPr="00A64C34">
        <w:rPr>
          <w:bCs/>
          <w:sz w:val="24"/>
          <w:szCs w:val="24"/>
          <w:lang w:val="ru-RU"/>
        </w:rPr>
        <w:t>10, 18, 23</w:t>
      </w:r>
      <w:r w:rsidR="006A0837" w:rsidRPr="006A0837">
        <w:rPr>
          <w:bCs/>
          <w:sz w:val="24"/>
          <w:szCs w:val="24"/>
          <w:lang w:val="ru-RU"/>
        </w:rPr>
        <w:t>]</w:t>
      </w:r>
      <w:r w:rsidR="00E620AD">
        <w:rPr>
          <w:sz w:val="24"/>
          <w:szCs w:val="24"/>
          <w:lang w:val="ru-RU"/>
        </w:rPr>
        <w:t>.</w:t>
      </w:r>
    </w:p>
    <w:p w:rsidR="00535CFD" w:rsidRDefault="006A0837" w:rsidP="00B96D1F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Приведенные выше примеры — лишь малая часть полиморфизмов с потенциальным влиянием на </w:t>
      </w:r>
      <w:r w:rsidR="00432BC9">
        <w:rPr>
          <w:sz w:val="24"/>
          <w:szCs w:val="24"/>
          <w:lang w:val="ru-RU"/>
        </w:rPr>
        <w:t>переносимость и безопасность препаратов платины</w:t>
      </w:r>
      <w:r w:rsidR="00152404">
        <w:rPr>
          <w:sz w:val="24"/>
          <w:szCs w:val="24"/>
          <w:lang w:val="ru-RU"/>
        </w:rPr>
        <w:t>, и литературные</w:t>
      </w:r>
      <w:r w:rsidR="00152404" w:rsidRPr="00D12865">
        <w:rPr>
          <w:sz w:val="24"/>
          <w:szCs w:val="24"/>
          <w:lang w:val="ru-RU"/>
        </w:rPr>
        <w:t xml:space="preserve"> данные о </w:t>
      </w:r>
      <w:r w:rsidR="00152404">
        <w:rPr>
          <w:sz w:val="24"/>
          <w:szCs w:val="24"/>
          <w:lang w:val="ru-RU"/>
        </w:rPr>
        <w:t>значении</w:t>
      </w:r>
      <w:r w:rsidR="00152404" w:rsidRPr="00D12865">
        <w:rPr>
          <w:sz w:val="24"/>
          <w:szCs w:val="24"/>
          <w:lang w:val="ru-RU"/>
        </w:rPr>
        <w:t xml:space="preserve"> </w:t>
      </w:r>
      <w:r w:rsidR="00152404">
        <w:rPr>
          <w:sz w:val="24"/>
          <w:szCs w:val="24"/>
          <w:lang w:val="ru-RU"/>
        </w:rPr>
        <w:t>тех или иных</w:t>
      </w:r>
      <w:r w:rsidR="00152404" w:rsidRPr="00D12865">
        <w:rPr>
          <w:sz w:val="24"/>
          <w:szCs w:val="24"/>
          <w:lang w:val="ru-RU"/>
        </w:rPr>
        <w:t xml:space="preserve"> полиморфизмов </w:t>
      </w:r>
      <w:r w:rsidR="00152404">
        <w:rPr>
          <w:sz w:val="24"/>
          <w:szCs w:val="24"/>
          <w:lang w:val="ru-RU"/>
        </w:rPr>
        <w:t xml:space="preserve">достаточно </w:t>
      </w:r>
      <w:r w:rsidR="00535CFD">
        <w:rPr>
          <w:sz w:val="24"/>
          <w:szCs w:val="24"/>
          <w:lang w:val="ru-RU"/>
        </w:rPr>
        <w:t>противоречивы</w:t>
      </w:r>
      <w:r w:rsidR="003A7505" w:rsidRPr="003A7505">
        <w:rPr>
          <w:sz w:val="24"/>
          <w:szCs w:val="24"/>
          <w:lang w:val="ru-RU"/>
        </w:rPr>
        <w:t xml:space="preserve"> [</w:t>
      </w:r>
      <w:r w:rsidR="00E67084" w:rsidRPr="00E67084">
        <w:rPr>
          <w:sz w:val="24"/>
          <w:szCs w:val="24"/>
          <w:lang w:val="ru-RU"/>
        </w:rPr>
        <w:t>9]</w:t>
      </w:r>
      <w:r w:rsidR="00535CFD">
        <w:rPr>
          <w:sz w:val="24"/>
          <w:szCs w:val="24"/>
          <w:lang w:val="ru-RU"/>
        </w:rPr>
        <w:t>.</w:t>
      </w:r>
    </w:p>
    <w:p w:rsidR="00152404" w:rsidRPr="00D12865" w:rsidRDefault="00535CFD" w:rsidP="00B96D1F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дальнейших исследований должна включать комплексный анализ сотен полиморфизмов, влияющих на разнообразные аспекты </w:t>
      </w:r>
      <w:proofErr w:type="spellStart"/>
      <w:r>
        <w:rPr>
          <w:sz w:val="24"/>
          <w:szCs w:val="24"/>
          <w:lang w:val="ru-RU"/>
        </w:rPr>
        <w:t>фармакокинетики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фармако</w:t>
      </w:r>
      <w:r w:rsidR="0049151F">
        <w:rPr>
          <w:sz w:val="24"/>
          <w:szCs w:val="24"/>
          <w:lang w:val="ru-RU"/>
        </w:rPr>
        <w:t>динам</w:t>
      </w:r>
      <w:r>
        <w:rPr>
          <w:sz w:val="24"/>
          <w:szCs w:val="24"/>
          <w:lang w:val="ru-RU"/>
        </w:rPr>
        <w:t>ики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цитостатиков</w:t>
      </w:r>
      <w:proofErr w:type="spellEnd"/>
      <w:r>
        <w:rPr>
          <w:sz w:val="24"/>
          <w:szCs w:val="24"/>
          <w:lang w:val="ru-RU"/>
        </w:rPr>
        <w:t xml:space="preserve">. Развитие современной </w:t>
      </w:r>
      <w:proofErr w:type="spellStart"/>
      <w:r>
        <w:rPr>
          <w:sz w:val="24"/>
          <w:szCs w:val="24"/>
          <w:lang w:val="ru-RU"/>
        </w:rPr>
        <w:t>онкогенетики</w:t>
      </w:r>
      <w:proofErr w:type="spellEnd"/>
      <w:r>
        <w:rPr>
          <w:sz w:val="24"/>
          <w:szCs w:val="24"/>
          <w:lang w:val="ru-RU"/>
        </w:rPr>
        <w:t xml:space="preserve"> логически ведет к </w:t>
      </w:r>
      <w:proofErr w:type="spellStart"/>
      <w:r>
        <w:rPr>
          <w:sz w:val="24"/>
          <w:szCs w:val="24"/>
          <w:lang w:val="ru-RU"/>
        </w:rPr>
        <w:t>секвенированию</w:t>
      </w:r>
      <w:proofErr w:type="spellEnd"/>
      <w:r>
        <w:rPr>
          <w:sz w:val="24"/>
          <w:szCs w:val="24"/>
          <w:lang w:val="ru-RU"/>
        </w:rPr>
        <w:t xml:space="preserve"> всего генома каждого больного и его опухоли, причем как первичной, так и метастазов, по возможности — до и после различных видов лечения. Таким образом могут быть собраны данные о полиморфизмах, предрасполагающих к </w:t>
      </w:r>
      <w:proofErr w:type="spellStart"/>
      <w:r>
        <w:rPr>
          <w:sz w:val="24"/>
          <w:szCs w:val="24"/>
          <w:lang w:val="ru-RU"/>
        </w:rPr>
        <w:t>резистентности</w:t>
      </w:r>
      <w:proofErr w:type="spellEnd"/>
      <w:r>
        <w:rPr>
          <w:sz w:val="24"/>
          <w:szCs w:val="24"/>
          <w:lang w:val="ru-RU"/>
        </w:rPr>
        <w:t xml:space="preserve">, в контексте </w:t>
      </w:r>
      <w:proofErr w:type="spellStart"/>
      <w:r>
        <w:rPr>
          <w:sz w:val="24"/>
          <w:szCs w:val="24"/>
          <w:lang w:val="ru-RU"/>
        </w:rPr>
        <w:t>клональной</w:t>
      </w:r>
      <w:proofErr w:type="spellEnd"/>
      <w:r>
        <w:rPr>
          <w:sz w:val="24"/>
          <w:szCs w:val="24"/>
          <w:lang w:val="ru-RU"/>
        </w:rPr>
        <w:t xml:space="preserve"> эволюции опухоли. Далее результаты необходимо проверить в </w:t>
      </w:r>
      <w:proofErr w:type="spellStart"/>
      <w:r w:rsidR="00152404" w:rsidRPr="00D12865">
        <w:rPr>
          <w:sz w:val="24"/>
          <w:szCs w:val="24"/>
          <w:lang w:val="ru-RU"/>
        </w:rPr>
        <w:t>рандомизированны</w:t>
      </w:r>
      <w:r>
        <w:rPr>
          <w:sz w:val="24"/>
          <w:szCs w:val="24"/>
          <w:lang w:val="ru-RU"/>
        </w:rPr>
        <w:t>х</w:t>
      </w:r>
      <w:proofErr w:type="spellEnd"/>
      <w:r w:rsidR="00152404" w:rsidRPr="00D12865">
        <w:rPr>
          <w:sz w:val="24"/>
          <w:szCs w:val="24"/>
          <w:lang w:val="ru-RU"/>
        </w:rPr>
        <w:t xml:space="preserve"> испытания</w:t>
      </w:r>
      <w:r>
        <w:rPr>
          <w:sz w:val="24"/>
          <w:szCs w:val="24"/>
          <w:lang w:val="ru-RU"/>
        </w:rPr>
        <w:t>х</w:t>
      </w:r>
      <w:r w:rsidR="00152404" w:rsidRPr="00D12865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где</w:t>
      </w:r>
      <w:r w:rsidR="00152404" w:rsidRPr="00D12865">
        <w:rPr>
          <w:sz w:val="24"/>
          <w:szCs w:val="24"/>
          <w:lang w:val="ru-RU"/>
        </w:rPr>
        <w:t xml:space="preserve"> одна группа больных будет получать стандартную химиотерапию, а в другой выбор схемы будет зависеть от </w:t>
      </w:r>
      <w:r>
        <w:rPr>
          <w:sz w:val="24"/>
          <w:szCs w:val="24"/>
          <w:lang w:val="ru-RU"/>
        </w:rPr>
        <w:t>данных</w:t>
      </w:r>
      <w:r w:rsidR="00152404" w:rsidRPr="00D12865">
        <w:rPr>
          <w:sz w:val="24"/>
          <w:szCs w:val="24"/>
          <w:lang w:val="ru-RU"/>
        </w:rPr>
        <w:t xml:space="preserve"> генетического </w:t>
      </w:r>
      <w:r>
        <w:rPr>
          <w:sz w:val="24"/>
          <w:szCs w:val="24"/>
          <w:lang w:val="ru-RU"/>
        </w:rPr>
        <w:t>анализа</w:t>
      </w:r>
      <w:r w:rsidR="00152404" w:rsidRPr="00D12865">
        <w:rPr>
          <w:sz w:val="24"/>
          <w:szCs w:val="24"/>
          <w:lang w:val="ru-RU"/>
        </w:rPr>
        <w:t xml:space="preserve">. Лишь увеличение выживаемости или улучшение переносимости лечения в экспериментальной группе будет подтверждением клинической значимости </w:t>
      </w:r>
      <w:r>
        <w:rPr>
          <w:sz w:val="24"/>
          <w:szCs w:val="24"/>
          <w:lang w:val="ru-RU"/>
        </w:rPr>
        <w:t>метода.</w:t>
      </w:r>
    </w:p>
    <w:p w:rsidR="003D3FAE" w:rsidRDefault="003D3FAE" w:rsidP="00240ADC">
      <w:pPr>
        <w:pStyle w:val="2"/>
      </w:pPr>
      <w:r>
        <w:t xml:space="preserve">Заключение: </w:t>
      </w:r>
      <w:r w:rsidR="00BE4C7E">
        <w:t>пути прогресса в онкологии</w:t>
      </w:r>
    </w:p>
    <w:bookmarkEnd w:id="5"/>
    <w:bookmarkEnd w:id="6"/>
    <w:p w:rsidR="00074C3D" w:rsidRDefault="00BB5BC9" w:rsidP="00240ADC">
      <w:pPr>
        <w:ind w:firstLine="720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Цисплатин</w:t>
      </w:r>
      <w:proofErr w:type="spellEnd"/>
      <w:r>
        <w:rPr>
          <w:sz w:val="24"/>
          <w:szCs w:val="24"/>
          <w:lang w:val="ru-RU"/>
        </w:rPr>
        <w:t xml:space="preserve"> был открыт случайно</w:t>
      </w:r>
      <w:r w:rsidR="005277D7">
        <w:rPr>
          <w:sz w:val="24"/>
          <w:szCs w:val="24"/>
          <w:lang w:val="ru-RU"/>
        </w:rPr>
        <w:t>: п</w:t>
      </w:r>
      <w:r>
        <w:rPr>
          <w:sz w:val="24"/>
          <w:szCs w:val="24"/>
          <w:lang w:val="ru-RU"/>
        </w:rPr>
        <w:t xml:space="preserve">опытки прийти к этому открытию на основе предшествующих знаний (согласно </w:t>
      </w:r>
      <w:r w:rsidR="00190A64">
        <w:rPr>
          <w:sz w:val="24"/>
          <w:szCs w:val="24"/>
          <w:lang w:val="ru-RU"/>
        </w:rPr>
        <w:t xml:space="preserve">неизбежно составлявшимся </w:t>
      </w:r>
      <w:r>
        <w:rPr>
          <w:sz w:val="24"/>
          <w:szCs w:val="24"/>
          <w:lang w:val="ru-RU"/>
        </w:rPr>
        <w:t>план</w:t>
      </w:r>
      <w:r w:rsidR="005277D7">
        <w:rPr>
          <w:sz w:val="24"/>
          <w:szCs w:val="24"/>
          <w:lang w:val="ru-RU"/>
        </w:rPr>
        <w:t>ам</w:t>
      </w:r>
      <w:r>
        <w:rPr>
          <w:sz w:val="24"/>
          <w:szCs w:val="24"/>
          <w:lang w:val="ru-RU"/>
        </w:rPr>
        <w:t xml:space="preserve"> научной работы на 196</w:t>
      </w:r>
      <w:r w:rsidR="00F21448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 год) </w:t>
      </w:r>
      <w:r w:rsidR="005277D7">
        <w:rPr>
          <w:sz w:val="24"/>
          <w:szCs w:val="24"/>
          <w:lang w:val="ru-RU"/>
        </w:rPr>
        <w:t>едва ли увенчались бы успехом</w:t>
      </w:r>
      <w:r>
        <w:rPr>
          <w:sz w:val="24"/>
          <w:szCs w:val="24"/>
          <w:lang w:val="ru-RU"/>
        </w:rPr>
        <w:t xml:space="preserve">. Ряд </w:t>
      </w:r>
      <w:r w:rsidR="008504F2">
        <w:rPr>
          <w:sz w:val="24"/>
          <w:szCs w:val="24"/>
          <w:lang w:val="ru-RU"/>
        </w:rPr>
        <w:t>сравнительно</w:t>
      </w:r>
      <w:r>
        <w:rPr>
          <w:sz w:val="24"/>
          <w:szCs w:val="24"/>
          <w:lang w:val="ru-RU"/>
        </w:rPr>
        <w:t xml:space="preserve"> </w:t>
      </w:r>
      <w:r w:rsidR="008504F2">
        <w:rPr>
          <w:sz w:val="24"/>
          <w:szCs w:val="24"/>
          <w:lang w:val="ru-RU"/>
        </w:rPr>
        <w:t xml:space="preserve">простых </w:t>
      </w:r>
      <w:r>
        <w:rPr>
          <w:sz w:val="24"/>
          <w:szCs w:val="24"/>
          <w:lang w:val="ru-RU"/>
        </w:rPr>
        <w:t xml:space="preserve">экспериментов и клинических испытаний </w:t>
      </w:r>
      <w:r w:rsidR="008504F2">
        <w:rPr>
          <w:sz w:val="24"/>
          <w:szCs w:val="24"/>
          <w:lang w:val="ru-RU"/>
        </w:rPr>
        <w:t xml:space="preserve">конца 60-х—начала 80-х годов добавил к арсеналу </w:t>
      </w:r>
      <w:proofErr w:type="spellStart"/>
      <w:r w:rsidR="008504F2">
        <w:rPr>
          <w:sz w:val="24"/>
          <w:szCs w:val="24"/>
          <w:lang w:val="ru-RU"/>
        </w:rPr>
        <w:t>химиотерапевтов</w:t>
      </w:r>
      <w:proofErr w:type="spellEnd"/>
      <w:r w:rsidR="008504F2">
        <w:rPr>
          <w:sz w:val="24"/>
          <w:szCs w:val="24"/>
          <w:lang w:val="ru-RU"/>
        </w:rPr>
        <w:t xml:space="preserve"> мощнейший </w:t>
      </w:r>
      <w:proofErr w:type="spellStart"/>
      <w:r w:rsidR="008504F2">
        <w:rPr>
          <w:sz w:val="24"/>
          <w:szCs w:val="24"/>
          <w:lang w:val="ru-RU"/>
        </w:rPr>
        <w:t>цитостатик</w:t>
      </w:r>
      <w:proofErr w:type="spellEnd"/>
      <w:r w:rsidR="008504F2">
        <w:rPr>
          <w:sz w:val="24"/>
          <w:szCs w:val="24"/>
          <w:lang w:val="ru-RU"/>
        </w:rPr>
        <w:t xml:space="preserve">. За </w:t>
      </w:r>
      <w:r>
        <w:rPr>
          <w:sz w:val="24"/>
          <w:szCs w:val="24"/>
          <w:lang w:val="ru-RU"/>
        </w:rPr>
        <w:t>последующие десятилетия упорных изысканий</w:t>
      </w:r>
      <w:r w:rsidR="001A7312">
        <w:rPr>
          <w:sz w:val="24"/>
          <w:szCs w:val="24"/>
          <w:lang w:val="ru-RU"/>
        </w:rPr>
        <w:t xml:space="preserve"> с тысячами замученных грызунов </w:t>
      </w:r>
      <w:r w:rsidR="008504F2">
        <w:rPr>
          <w:sz w:val="24"/>
          <w:szCs w:val="24"/>
          <w:lang w:val="ru-RU"/>
        </w:rPr>
        <w:t xml:space="preserve">накоплено впечатляющее количество сведений о </w:t>
      </w:r>
      <w:proofErr w:type="spellStart"/>
      <w:r w:rsidR="008504F2">
        <w:rPr>
          <w:sz w:val="24"/>
          <w:szCs w:val="24"/>
          <w:lang w:val="ru-RU"/>
        </w:rPr>
        <w:t>фармакокинетике</w:t>
      </w:r>
      <w:proofErr w:type="spellEnd"/>
      <w:r w:rsidR="008504F2">
        <w:rPr>
          <w:sz w:val="24"/>
          <w:szCs w:val="24"/>
          <w:lang w:val="ru-RU"/>
        </w:rPr>
        <w:t xml:space="preserve"> и </w:t>
      </w:r>
      <w:proofErr w:type="spellStart"/>
      <w:r w:rsidR="008504F2">
        <w:rPr>
          <w:sz w:val="24"/>
          <w:szCs w:val="24"/>
          <w:lang w:val="ru-RU"/>
        </w:rPr>
        <w:t>фармакодинамике</w:t>
      </w:r>
      <w:proofErr w:type="spellEnd"/>
      <w:r w:rsidR="008504F2">
        <w:rPr>
          <w:sz w:val="24"/>
          <w:szCs w:val="24"/>
          <w:lang w:val="ru-RU"/>
        </w:rPr>
        <w:t xml:space="preserve"> </w:t>
      </w:r>
      <w:r w:rsidR="00074C3D">
        <w:rPr>
          <w:sz w:val="24"/>
          <w:szCs w:val="24"/>
          <w:lang w:val="ru-RU"/>
        </w:rPr>
        <w:t>препаратов платины</w:t>
      </w:r>
      <w:r w:rsidR="008504F2">
        <w:rPr>
          <w:sz w:val="24"/>
          <w:szCs w:val="24"/>
          <w:lang w:val="ru-RU"/>
        </w:rPr>
        <w:t xml:space="preserve">, включая транспорт, </w:t>
      </w:r>
      <w:proofErr w:type="spellStart"/>
      <w:r w:rsidR="008504F2">
        <w:rPr>
          <w:sz w:val="24"/>
          <w:szCs w:val="24"/>
          <w:lang w:val="ru-RU"/>
        </w:rPr>
        <w:t>инактивацию</w:t>
      </w:r>
      <w:proofErr w:type="spellEnd"/>
      <w:r w:rsidR="008504F2">
        <w:rPr>
          <w:sz w:val="24"/>
          <w:szCs w:val="24"/>
          <w:lang w:val="ru-RU"/>
        </w:rPr>
        <w:t xml:space="preserve">, взаимодействие с белками и ДНК, пути репарации и </w:t>
      </w:r>
      <w:proofErr w:type="spellStart"/>
      <w:r w:rsidR="008504F2">
        <w:rPr>
          <w:sz w:val="24"/>
          <w:szCs w:val="24"/>
          <w:lang w:val="ru-RU"/>
        </w:rPr>
        <w:t>апоптоза</w:t>
      </w:r>
      <w:proofErr w:type="spellEnd"/>
      <w:r w:rsidR="008504F2">
        <w:rPr>
          <w:sz w:val="24"/>
          <w:szCs w:val="24"/>
          <w:lang w:val="ru-RU"/>
        </w:rPr>
        <w:t>. Х</w:t>
      </w:r>
      <w:r w:rsidR="001A7312">
        <w:rPr>
          <w:sz w:val="24"/>
          <w:szCs w:val="24"/>
          <w:lang w:val="ru-RU"/>
        </w:rPr>
        <w:t xml:space="preserve">отя </w:t>
      </w:r>
      <w:r w:rsidR="008504F2">
        <w:rPr>
          <w:sz w:val="24"/>
          <w:szCs w:val="24"/>
          <w:lang w:val="ru-RU"/>
        </w:rPr>
        <w:t xml:space="preserve">это и </w:t>
      </w:r>
      <w:r w:rsidR="001A7312">
        <w:rPr>
          <w:sz w:val="24"/>
          <w:szCs w:val="24"/>
          <w:lang w:val="ru-RU"/>
        </w:rPr>
        <w:t>раздвинул</w:t>
      </w:r>
      <w:r w:rsidR="008504F2">
        <w:rPr>
          <w:sz w:val="24"/>
          <w:szCs w:val="24"/>
          <w:lang w:val="ru-RU"/>
        </w:rPr>
        <w:t>о</w:t>
      </w:r>
      <w:r w:rsidR="001A7312">
        <w:rPr>
          <w:sz w:val="24"/>
          <w:szCs w:val="24"/>
          <w:lang w:val="ru-RU"/>
        </w:rPr>
        <w:t xml:space="preserve"> границы наших </w:t>
      </w:r>
      <w:r w:rsidR="005277D7">
        <w:rPr>
          <w:sz w:val="24"/>
          <w:szCs w:val="24"/>
          <w:lang w:val="ru-RU"/>
        </w:rPr>
        <w:t>теоретических представлений</w:t>
      </w:r>
      <w:r w:rsidR="001A7312">
        <w:rPr>
          <w:sz w:val="24"/>
          <w:szCs w:val="24"/>
          <w:lang w:val="ru-RU"/>
        </w:rPr>
        <w:t xml:space="preserve">, </w:t>
      </w:r>
      <w:r w:rsidR="00074C3D">
        <w:rPr>
          <w:sz w:val="24"/>
          <w:szCs w:val="24"/>
          <w:lang w:val="ru-RU"/>
        </w:rPr>
        <w:t>практически</w:t>
      </w:r>
      <w:r w:rsidR="005277D7">
        <w:rPr>
          <w:sz w:val="24"/>
          <w:szCs w:val="24"/>
          <w:lang w:val="ru-RU"/>
        </w:rPr>
        <w:t xml:space="preserve">й выход </w:t>
      </w:r>
      <w:r w:rsidR="00074C3D">
        <w:rPr>
          <w:sz w:val="24"/>
          <w:szCs w:val="24"/>
          <w:lang w:val="ru-RU"/>
        </w:rPr>
        <w:t>оста</w:t>
      </w:r>
      <w:r w:rsidR="005277D7">
        <w:rPr>
          <w:sz w:val="24"/>
          <w:szCs w:val="24"/>
          <w:lang w:val="ru-RU"/>
        </w:rPr>
        <w:t>е</w:t>
      </w:r>
      <w:r w:rsidR="00074C3D">
        <w:rPr>
          <w:sz w:val="24"/>
          <w:szCs w:val="24"/>
          <w:lang w:val="ru-RU"/>
        </w:rPr>
        <w:t>тся скромным: лечение по-прежнему назначается эмпирически, а теоретические знания и клинический опыт, по сути, не пересекаются.</w:t>
      </w:r>
    </w:p>
    <w:p w:rsidR="00B6757E" w:rsidRDefault="001A1073" w:rsidP="00B96D1F">
      <w:pPr>
        <w:spacing w:before="120"/>
        <w:ind w:firstLine="7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«Волшебная пуля» </w:t>
      </w:r>
      <w:proofErr w:type="spellStart"/>
      <w:r>
        <w:rPr>
          <w:sz w:val="24"/>
          <w:szCs w:val="24"/>
          <w:lang w:val="ru-RU"/>
        </w:rPr>
        <w:t>Пауля</w:t>
      </w:r>
      <w:proofErr w:type="spellEnd"/>
      <w:r>
        <w:rPr>
          <w:sz w:val="24"/>
          <w:szCs w:val="24"/>
          <w:lang w:val="ru-RU"/>
        </w:rPr>
        <w:t xml:space="preserve"> Эрлиха, вера в которую укрепилась было в 90-е годы успехами молекулярной биологии опухолей, пока не отлита. </w:t>
      </w:r>
      <w:r w:rsidR="0090175B">
        <w:rPr>
          <w:sz w:val="24"/>
          <w:szCs w:val="24"/>
          <w:lang w:val="ru-RU"/>
        </w:rPr>
        <w:t>Лишь некоторые препараты оказались стрелами Париса, поражающими Ахиллеса-опухоль в уязвимую пяту —</w:t>
      </w:r>
      <w:r w:rsidR="00707054">
        <w:rPr>
          <w:sz w:val="24"/>
          <w:szCs w:val="24"/>
          <w:lang w:val="ru-RU"/>
        </w:rPr>
        <w:t xml:space="preserve"> </w:t>
      </w:r>
      <w:r w:rsidR="00A62A7A">
        <w:rPr>
          <w:sz w:val="24"/>
          <w:szCs w:val="24"/>
          <w:lang w:val="ru-RU"/>
        </w:rPr>
        <w:lastRenderedPageBreak/>
        <w:t xml:space="preserve">наподобие </w:t>
      </w:r>
      <w:r w:rsidR="0090175B">
        <w:rPr>
          <w:sz w:val="24"/>
          <w:szCs w:val="24"/>
          <w:lang w:val="ru-RU"/>
        </w:rPr>
        <w:t xml:space="preserve">амплификация гена </w:t>
      </w:r>
      <w:r w:rsidR="0090175B" w:rsidRPr="00C421E4">
        <w:rPr>
          <w:i/>
          <w:sz w:val="24"/>
          <w:szCs w:val="24"/>
          <w:lang w:val="en-US"/>
        </w:rPr>
        <w:t>ERBB</w:t>
      </w:r>
      <w:r w:rsidR="0090175B" w:rsidRPr="00C421E4">
        <w:rPr>
          <w:i/>
          <w:sz w:val="24"/>
          <w:szCs w:val="24"/>
          <w:lang w:val="ru-RU"/>
        </w:rPr>
        <w:t>2</w:t>
      </w:r>
      <w:r w:rsidR="0090175B" w:rsidRPr="00C421E4">
        <w:rPr>
          <w:sz w:val="24"/>
          <w:szCs w:val="24"/>
          <w:lang w:val="ru-RU"/>
        </w:rPr>
        <w:t xml:space="preserve"> </w:t>
      </w:r>
      <w:r w:rsidR="0090175B">
        <w:rPr>
          <w:sz w:val="24"/>
          <w:szCs w:val="24"/>
          <w:lang w:val="ru-RU"/>
        </w:rPr>
        <w:t xml:space="preserve">при раке молочной железы, </w:t>
      </w:r>
      <w:r w:rsidR="00A62A7A">
        <w:rPr>
          <w:sz w:val="24"/>
          <w:szCs w:val="24"/>
          <w:lang w:val="ru-RU"/>
        </w:rPr>
        <w:t xml:space="preserve">мутации гена </w:t>
      </w:r>
      <w:r w:rsidR="00A62A7A" w:rsidRPr="00FE11CD">
        <w:rPr>
          <w:i/>
          <w:sz w:val="24"/>
          <w:szCs w:val="24"/>
          <w:lang w:val="en-US"/>
        </w:rPr>
        <w:t>EGFR</w:t>
      </w:r>
      <w:r w:rsidR="00A62A7A" w:rsidRPr="00FE11CD">
        <w:rPr>
          <w:i/>
          <w:sz w:val="24"/>
          <w:szCs w:val="24"/>
          <w:lang w:val="ru-RU"/>
        </w:rPr>
        <w:t>1</w:t>
      </w:r>
      <w:r w:rsidR="00A62A7A" w:rsidRPr="00FE11CD">
        <w:rPr>
          <w:sz w:val="24"/>
          <w:szCs w:val="24"/>
          <w:lang w:val="ru-RU"/>
        </w:rPr>
        <w:t xml:space="preserve"> </w:t>
      </w:r>
      <w:r w:rsidR="00A62A7A">
        <w:rPr>
          <w:sz w:val="24"/>
          <w:szCs w:val="24"/>
          <w:lang w:val="ru-RU"/>
        </w:rPr>
        <w:t>при раке легкого</w:t>
      </w:r>
      <w:r w:rsidR="0090175B">
        <w:rPr>
          <w:sz w:val="24"/>
          <w:szCs w:val="24"/>
          <w:lang w:val="ru-RU"/>
        </w:rPr>
        <w:t xml:space="preserve">, мутации гена </w:t>
      </w:r>
      <w:r w:rsidR="0090175B" w:rsidRPr="0090175B">
        <w:rPr>
          <w:i/>
          <w:sz w:val="24"/>
          <w:szCs w:val="24"/>
          <w:lang w:val="en-US"/>
        </w:rPr>
        <w:t>BRAF</w:t>
      </w:r>
      <w:r w:rsidR="0090175B">
        <w:rPr>
          <w:sz w:val="24"/>
          <w:szCs w:val="24"/>
          <w:lang w:val="ru-RU"/>
        </w:rPr>
        <w:t xml:space="preserve"> при меланоме</w:t>
      </w:r>
      <w:r w:rsidR="00A62A7A">
        <w:rPr>
          <w:sz w:val="24"/>
          <w:szCs w:val="24"/>
          <w:lang w:val="ru-RU"/>
        </w:rPr>
        <w:t xml:space="preserve"> или </w:t>
      </w:r>
      <w:proofErr w:type="spellStart"/>
      <w:r w:rsidR="00A62A7A">
        <w:rPr>
          <w:sz w:val="24"/>
          <w:szCs w:val="24"/>
          <w:lang w:val="ru-RU"/>
        </w:rPr>
        <w:t>транслокации</w:t>
      </w:r>
      <w:proofErr w:type="spellEnd"/>
      <w:r w:rsidR="00A62A7A">
        <w:rPr>
          <w:sz w:val="24"/>
          <w:szCs w:val="24"/>
          <w:lang w:val="ru-RU"/>
        </w:rPr>
        <w:t xml:space="preserve"> </w:t>
      </w:r>
      <w:r w:rsidR="00A62A7A">
        <w:rPr>
          <w:i/>
          <w:lang w:val="en-US"/>
        </w:rPr>
        <w:t>BCR</w:t>
      </w:r>
      <w:r w:rsidR="00A62A7A" w:rsidRPr="00E4148E">
        <w:rPr>
          <w:i/>
          <w:lang w:val="ru-RU"/>
        </w:rPr>
        <w:t>-</w:t>
      </w:r>
      <w:r w:rsidR="00A62A7A">
        <w:rPr>
          <w:i/>
          <w:lang w:val="en-US"/>
        </w:rPr>
        <w:t>ABL</w:t>
      </w:r>
      <w:r w:rsidR="00A62A7A" w:rsidRPr="00E4148E">
        <w:rPr>
          <w:i/>
          <w:lang w:val="ru-RU"/>
        </w:rPr>
        <w:t>1</w:t>
      </w:r>
      <w:r w:rsidR="00A62A7A" w:rsidRPr="00E4148E">
        <w:rPr>
          <w:lang w:val="ru-RU"/>
        </w:rPr>
        <w:t xml:space="preserve"> </w:t>
      </w:r>
      <w:r w:rsidR="00A62A7A">
        <w:rPr>
          <w:sz w:val="24"/>
          <w:szCs w:val="24"/>
          <w:lang w:val="ru-RU"/>
        </w:rPr>
        <w:t xml:space="preserve">при хроническом </w:t>
      </w:r>
      <w:proofErr w:type="spellStart"/>
      <w:r w:rsidR="00A62A7A">
        <w:rPr>
          <w:sz w:val="24"/>
          <w:szCs w:val="24"/>
          <w:lang w:val="ru-RU"/>
        </w:rPr>
        <w:t>миелолейкозе</w:t>
      </w:r>
      <w:proofErr w:type="spellEnd"/>
      <w:r w:rsidR="00A62A7A">
        <w:rPr>
          <w:sz w:val="24"/>
          <w:szCs w:val="24"/>
          <w:lang w:val="ru-RU"/>
        </w:rPr>
        <w:t xml:space="preserve">. </w:t>
      </w:r>
      <w:r w:rsidR="00F522FE">
        <w:rPr>
          <w:sz w:val="24"/>
          <w:szCs w:val="24"/>
          <w:lang w:val="ru-RU"/>
        </w:rPr>
        <w:t>Но</w:t>
      </w:r>
      <w:r w:rsidR="00B6757E">
        <w:rPr>
          <w:sz w:val="24"/>
          <w:szCs w:val="24"/>
          <w:lang w:val="ru-RU"/>
        </w:rPr>
        <w:t xml:space="preserve"> </w:t>
      </w:r>
      <w:r w:rsidR="004F580E">
        <w:rPr>
          <w:sz w:val="24"/>
          <w:szCs w:val="24"/>
          <w:lang w:val="ru-RU"/>
        </w:rPr>
        <w:t xml:space="preserve">такие </w:t>
      </w:r>
      <w:r w:rsidR="00B6757E">
        <w:rPr>
          <w:sz w:val="24"/>
          <w:szCs w:val="24"/>
          <w:lang w:val="ru-RU"/>
        </w:rPr>
        <w:t xml:space="preserve">маркеры обнаружены лишь </w:t>
      </w:r>
      <w:r w:rsidR="004F580E">
        <w:rPr>
          <w:sz w:val="24"/>
          <w:szCs w:val="24"/>
          <w:lang w:val="ru-RU"/>
        </w:rPr>
        <w:t>для</w:t>
      </w:r>
      <w:r w:rsidR="00B6757E">
        <w:rPr>
          <w:sz w:val="24"/>
          <w:szCs w:val="24"/>
          <w:lang w:val="ru-RU"/>
        </w:rPr>
        <w:t xml:space="preserve"> некоторых опухол</w:t>
      </w:r>
      <w:r w:rsidR="004F580E">
        <w:rPr>
          <w:sz w:val="24"/>
          <w:szCs w:val="24"/>
          <w:lang w:val="ru-RU"/>
        </w:rPr>
        <w:t>ей</w:t>
      </w:r>
      <w:r w:rsidR="00B6757E">
        <w:rPr>
          <w:sz w:val="24"/>
          <w:szCs w:val="24"/>
          <w:lang w:val="ru-RU"/>
        </w:rPr>
        <w:t>, а отрицательный результат анализа оставляет вопрос о выборе лечения открытым.</w:t>
      </w:r>
      <w:r w:rsidR="00A62A7A">
        <w:rPr>
          <w:sz w:val="24"/>
          <w:szCs w:val="24"/>
          <w:lang w:val="ru-RU"/>
        </w:rPr>
        <w:t xml:space="preserve"> Большинство опухолей не содержит мутированных белков, воздействуя на которые (даже при наличии соответствующих препаратов), можно было бы </w:t>
      </w:r>
      <w:r w:rsidR="006024EE">
        <w:rPr>
          <w:sz w:val="24"/>
          <w:szCs w:val="24"/>
          <w:lang w:val="ru-RU"/>
        </w:rPr>
        <w:t>добиться стойкой ремиссии.</w:t>
      </w:r>
    </w:p>
    <w:p w:rsidR="00477082" w:rsidRDefault="00152404" w:rsidP="00B96D1F">
      <w:pPr>
        <w:spacing w:before="120"/>
        <w:ind w:firstLine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Неясно, каким путем </w:t>
      </w:r>
      <w:r w:rsidR="004F38A0">
        <w:rPr>
          <w:sz w:val="24"/>
          <w:szCs w:val="24"/>
          <w:lang w:val="ru-RU"/>
        </w:rPr>
        <w:t>удастся</w:t>
      </w:r>
      <w:r>
        <w:rPr>
          <w:sz w:val="24"/>
          <w:szCs w:val="24"/>
          <w:lang w:val="ru-RU"/>
        </w:rPr>
        <w:t xml:space="preserve"> достигнут</w:t>
      </w:r>
      <w:r w:rsidR="004F38A0">
        <w:rPr>
          <w:sz w:val="24"/>
          <w:szCs w:val="24"/>
          <w:lang w:val="ru-RU"/>
        </w:rPr>
        <w:t>ь</w:t>
      </w:r>
      <w:r>
        <w:rPr>
          <w:sz w:val="24"/>
          <w:szCs w:val="24"/>
          <w:lang w:val="ru-RU"/>
        </w:rPr>
        <w:t xml:space="preserve"> качественн</w:t>
      </w:r>
      <w:r w:rsidR="004F38A0">
        <w:rPr>
          <w:sz w:val="24"/>
          <w:szCs w:val="24"/>
          <w:lang w:val="ru-RU"/>
        </w:rPr>
        <w:t>ого</w:t>
      </w:r>
      <w:r>
        <w:rPr>
          <w:sz w:val="24"/>
          <w:szCs w:val="24"/>
          <w:lang w:val="ru-RU"/>
        </w:rPr>
        <w:t xml:space="preserve"> скачк</w:t>
      </w:r>
      <w:r w:rsidR="004F38A0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в противоопухолевой химиотерапии и </w:t>
      </w:r>
      <w:r w:rsidR="00C808BA">
        <w:rPr>
          <w:sz w:val="24"/>
          <w:szCs w:val="24"/>
          <w:lang w:val="ru-RU"/>
        </w:rPr>
        <w:t xml:space="preserve">не сведется ли </w:t>
      </w:r>
      <w:r w:rsidR="004F38A0">
        <w:rPr>
          <w:sz w:val="24"/>
          <w:szCs w:val="24"/>
          <w:lang w:val="ru-RU"/>
        </w:rPr>
        <w:t>движение вперед</w:t>
      </w:r>
      <w:r w:rsidR="00C808BA">
        <w:rPr>
          <w:sz w:val="24"/>
          <w:szCs w:val="24"/>
          <w:lang w:val="ru-RU"/>
        </w:rPr>
        <w:t xml:space="preserve"> к бегу на месте, когда </w:t>
      </w:r>
      <w:proofErr w:type="spellStart"/>
      <w:r w:rsidR="00C808BA">
        <w:rPr>
          <w:sz w:val="24"/>
          <w:szCs w:val="24"/>
          <w:lang w:val="ru-RU"/>
        </w:rPr>
        <w:t>онкогенетика</w:t>
      </w:r>
      <w:proofErr w:type="spellEnd"/>
      <w:r w:rsidR="00C808BA">
        <w:rPr>
          <w:sz w:val="24"/>
          <w:szCs w:val="24"/>
          <w:lang w:val="ru-RU"/>
        </w:rPr>
        <w:t xml:space="preserve"> будет</w:t>
      </w:r>
      <w:r w:rsidR="00915D14">
        <w:rPr>
          <w:sz w:val="24"/>
          <w:szCs w:val="24"/>
          <w:lang w:val="ru-RU"/>
        </w:rPr>
        <w:t xml:space="preserve"> становиться кладбищем фактов,</w:t>
      </w:r>
      <w:r w:rsidR="00C808BA">
        <w:rPr>
          <w:sz w:val="24"/>
          <w:szCs w:val="24"/>
          <w:lang w:val="ru-RU"/>
        </w:rPr>
        <w:t xml:space="preserve"> все больше напомина</w:t>
      </w:r>
      <w:r w:rsidR="00915D14">
        <w:rPr>
          <w:sz w:val="24"/>
          <w:szCs w:val="24"/>
          <w:lang w:val="ru-RU"/>
        </w:rPr>
        <w:t>я</w:t>
      </w:r>
      <w:r w:rsidR="00C808BA">
        <w:rPr>
          <w:sz w:val="24"/>
          <w:szCs w:val="24"/>
          <w:lang w:val="ru-RU"/>
        </w:rPr>
        <w:t xml:space="preserve"> описанную Станиславом </w:t>
      </w:r>
      <w:proofErr w:type="spellStart"/>
      <w:r w:rsidR="00C808BA">
        <w:rPr>
          <w:sz w:val="24"/>
          <w:szCs w:val="24"/>
          <w:lang w:val="ru-RU"/>
        </w:rPr>
        <w:t>Л</w:t>
      </w:r>
      <w:r w:rsidR="004F38A0">
        <w:rPr>
          <w:sz w:val="24"/>
          <w:szCs w:val="24"/>
          <w:lang w:val="ru-RU"/>
        </w:rPr>
        <w:t>е</w:t>
      </w:r>
      <w:r w:rsidR="00C808BA">
        <w:rPr>
          <w:sz w:val="24"/>
          <w:szCs w:val="24"/>
          <w:lang w:val="ru-RU"/>
        </w:rPr>
        <w:t>мом</w:t>
      </w:r>
      <w:proofErr w:type="spellEnd"/>
      <w:r w:rsidR="00C808BA">
        <w:rPr>
          <w:sz w:val="24"/>
          <w:szCs w:val="24"/>
          <w:lang w:val="ru-RU"/>
        </w:rPr>
        <w:t xml:space="preserve"> </w:t>
      </w:r>
      <w:proofErr w:type="spellStart"/>
      <w:r w:rsidR="00C808BA">
        <w:rPr>
          <w:sz w:val="24"/>
          <w:szCs w:val="24"/>
          <w:lang w:val="ru-RU"/>
        </w:rPr>
        <w:t>соляристику</w:t>
      </w:r>
      <w:proofErr w:type="spellEnd"/>
      <w:r>
        <w:rPr>
          <w:sz w:val="24"/>
          <w:szCs w:val="24"/>
          <w:lang w:val="ru-RU"/>
        </w:rPr>
        <w:t xml:space="preserve">. </w:t>
      </w:r>
      <w:r w:rsidR="00915D14">
        <w:rPr>
          <w:sz w:val="24"/>
          <w:szCs w:val="24"/>
          <w:lang w:val="ru-RU"/>
        </w:rPr>
        <w:t>П</w:t>
      </w:r>
      <w:r w:rsidR="00477082">
        <w:rPr>
          <w:sz w:val="24"/>
          <w:szCs w:val="24"/>
          <w:lang w:val="ru-RU"/>
        </w:rPr>
        <w:t xml:space="preserve">ока </w:t>
      </w:r>
      <w:r w:rsidR="00915D14">
        <w:rPr>
          <w:sz w:val="24"/>
          <w:szCs w:val="24"/>
          <w:lang w:val="ru-RU"/>
        </w:rPr>
        <w:t xml:space="preserve">же </w:t>
      </w:r>
      <w:r w:rsidR="00477082">
        <w:rPr>
          <w:sz w:val="24"/>
          <w:szCs w:val="24"/>
          <w:lang w:val="ru-RU"/>
        </w:rPr>
        <w:t xml:space="preserve">в нашем распоряжении лишь </w:t>
      </w:r>
      <w:r w:rsidR="00915D14">
        <w:rPr>
          <w:sz w:val="24"/>
          <w:szCs w:val="24"/>
          <w:lang w:val="ru-RU"/>
        </w:rPr>
        <w:t>разрозненные</w:t>
      </w:r>
      <w:r w:rsidR="00477082">
        <w:rPr>
          <w:sz w:val="24"/>
          <w:szCs w:val="24"/>
          <w:lang w:val="ru-RU"/>
        </w:rPr>
        <w:t xml:space="preserve"> фрагменты огромной мозаики, и для достижения желаемого результата придется отыскать множество других кусочков, после чего их еще предстоит сложить в целостную картину.</w:t>
      </w:r>
      <w:r w:rsidR="00520B25">
        <w:rPr>
          <w:sz w:val="24"/>
          <w:szCs w:val="24"/>
          <w:lang w:val="ru-RU"/>
        </w:rPr>
        <w:t xml:space="preserve"> Любопытно, если история с </w:t>
      </w:r>
      <w:proofErr w:type="spellStart"/>
      <w:r w:rsidR="00520B25">
        <w:rPr>
          <w:sz w:val="24"/>
          <w:szCs w:val="24"/>
          <w:lang w:val="ru-RU"/>
        </w:rPr>
        <w:t>цисплатином</w:t>
      </w:r>
      <w:proofErr w:type="spellEnd"/>
      <w:r w:rsidR="00520B25">
        <w:rPr>
          <w:sz w:val="24"/>
          <w:szCs w:val="24"/>
          <w:lang w:val="ru-RU"/>
        </w:rPr>
        <w:t xml:space="preserve"> здесь повторится на новом </w:t>
      </w:r>
      <w:r w:rsidR="00C808BA">
        <w:rPr>
          <w:sz w:val="24"/>
          <w:szCs w:val="24"/>
          <w:lang w:val="ru-RU"/>
        </w:rPr>
        <w:t xml:space="preserve">идейно-методическом </w:t>
      </w:r>
      <w:r w:rsidR="00520B25">
        <w:rPr>
          <w:sz w:val="24"/>
          <w:szCs w:val="24"/>
          <w:lang w:val="ru-RU"/>
        </w:rPr>
        <w:t xml:space="preserve">витке, когда за калейдоскопической пестротой генов и полиморфизмов чей-то пытливый глаз вдруг разглядит </w:t>
      </w:r>
      <w:r w:rsidR="00C808BA">
        <w:rPr>
          <w:sz w:val="24"/>
          <w:szCs w:val="24"/>
          <w:lang w:val="ru-RU"/>
        </w:rPr>
        <w:t xml:space="preserve">очертания </w:t>
      </w:r>
      <w:r w:rsidR="000D65B0">
        <w:rPr>
          <w:sz w:val="24"/>
          <w:szCs w:val="24"/>
          <w:lang w:val="ru-RU"/>
        </w:rPr>
        <w:t>истинной теории</w:t>
      </w:r>
      <w:r w:rsidR="00796A23">
        <w:rPr>
          <w:sz w:val="24"/>
          <w:szCs w:val="24"/>
          <w:lang w:val="ru-RU"/>
        </w:rPr>
        <w:t>, радикально отличающейся от бытующих представлений о предмете</w:t>
      </w:r>
      <w:r w:rsidR="000D65B0">
        <w:rPr>
          <w:sz w:val="24"/>
          <w:szCs w:val="24"/>
          <w:lang w:val="ru-RU"/>
        </w:rPr>
        <w:t>.</w:t>
      </w:r>
      <w:r w:rsidR="00F522FE">
        <w:rPr>
          <w:sz w:val="24"/>
          <w:szCs w:val="24"/>
          <w:lang w:val="ru-RU"/>
        </w:rPr>
        <w:t xml:space="preserve"> Увы, торжество такой теории </w:t>
      </w:r>
      <w:r w:rsidR="00796A23">
        <w:rPr>
          <w:sz w:val="24"/>
          <w:szCs w:val="24"/>
          <w:lang w:val="ru-RU"/>
        </w:rPr>
        <w:t xml:space="preserve">стало бы возможным не благодаря переубеждению и просвещению сторонников существующей концепции, а лишь по мере </w:t>
      </w:r>
      <w:r w:rsidR="00590E67">
        <w:rPr>
          <w:sz w:val="24"/>
          <w:szCs w:val="24"/>
          <w:lang w:val="ru-RU"/>
        </w:rPr>
        <w:t xml:space="preserve">их </w:t>
      </w:r>
      <w:r w:rsidR="00796A23">
        <w:rPr>
          <w:sz w:val="24"/>
          <w:szCs w:val="24"/>
          <w:lang w:val="ru-RU"/>
        </w:rPr>
        <w:t xml:space="preserve">естественной убыли — так мог бы закончить свой </w:t>
      </w:r>
      <w:r w:rsidR="00992A02">
        <w:rPr>
          <w:sz w:val="24"/>
          <w:szCs w:val="24"/>
          <w:lang w:val="ru-RU"/>
        </w:rPr>
        <w:t xml:space="preserve">ненаписанный </w:t>
      </w:r>
      <w:r w:rsidR="00796A23">
        <w:rPr>
          <w:sz w:val="24"/>
          <w:szCs w:val="24"/>
          <w:lang w:val="ru-RU"/>
        </w:rPr>
        <w:t>учебник по истории медицины Макс Планк.</w:t>
      </w:r>
    </w:p>
    <w:p w:rsidR="000C3D7D" w:rsidRPr="00855D6A" w:rsidRDefault="000F12BE" w:rsidP="000F12BE">
      <w:pPr>
        <w:pStyle w:val="2"/>
        <w:rPr>
          <w:lang w:val="en-US"/>
        </w:rPr>
      </w:pPr>
      <w:r>
        <w:t>Литература</w:t>
      </w:r>
    </w:p>
    <w:p w:rsidR="00855D6A" w:rsidRPr="003A301E" w:rsidRDefault="00855D6A" w:rsidP="00855D6A">
      <w:pPr>
        <w:pStyle w:val="ae"/>
        <w:numPr>
          <w:ilvl w:val="0"/>
          <w:numId w:val="44"/>
        </w:numPr>
      </w:pPr>
      <w:r w:rsidRPr="002D14A8">
        <w:t>Al-</w:t>
      </w:r>
      <w:proofErr w:type="spellStart"/>
      <w:r w:rsidRPr="002D14A8">
        <w:t>Eisawi</w:t>
      </w:r>
      <w:proofErr w:type="spellEnd"/>
      <w:r w:rsidRPr="002D14A8">
        <w:t xml:space="preserve"> </w:t>
      </w:r>
      <w:r>
        <w:t xml:space="preserve">Z, </w:t>
      </w:r>
      <w:r w:rsidRPr="002D14A8">
        <w:t xml:space="preserve">Beale </w:t>
      </w:r>
      <w:r>
        <w:t xml:space="preserve">P, </w:t>
      </w:r>
      <w:r w:rsidRPr="002D14A8">
        <w:t xml:space="preserve">Chan </w:t>
      </w:r>
      <w:r>
        <w:t xml:space="preserve">C, </w:t>
      </w:r>
      <w:r w:rsidRPr="002D14A8">
        <w:t xml:space="preserve">Yu </w:t>
      </w:r>
      <w:r>
        <w:t xml:space="preserve">JQ, </w:t>
      </w:r>
      <w:proofErr w:type="spellStart"/>
      <w:r w:rsidRPr="002D14A8">
        <w:t>Huq</w:t>
      </w:r>
      <w:proofErr w:type="spellEnd"/>
      <w:r w:rsidRPr="002D14A8">
        <w:t xml:space="preserve"> </w:t>
      </w:r>
      <w:r>
        <w:t xml:space="preserve">F. </w:t>
      </w:r>
      <w:r w:rsidRPr="002D14A8">
        <w:t xml:space="preserve">Modulation of </w:t>
      </w:r>
      <w:proofErr w:type="spellStart"/>
      <w:r w:rsidRPr="002D14A8">
        <w:t>cisplatin</w:t>
      </w:r>
      <w:proofErr w:type="spellEnd"/>
      <w:r w:rsidRPr="002D14A8">
        <w:t xml:space="preserve"> </w:t>
      </w:r>
      <w:proofErr w:type="spellStart"/>
      <w:r w:rsidRPr="002D14A8">
        <w:t>cytotoxicity</w:t>
      </w:r>
      <w:proofErr w:type="spellEnd"/>
      <w:r w:rsidRPr="002D14A8">
        <w:t xml:space="preserve"> due to its combination with </w:t>
      </w:r>
      <w:proofErr w:type="spellStart"/>
      <w:r w:rsidRPr="002D14A8">
        <w:t>bortezomib</w:t>
      </w:r>
      <w:proofErr w:type="spellEnd"/>
      <w:r w:rsidRPr="002D14A8">
        <w:t xml:space="preserve"> and the nature of its administration</w:t>
      </w:r>
      <w:r>
        <w:t>.</w:t>
      </w:r>
      <w:r w:rsidRPr="002D14A8">
        <w:t xml:space="preserve"> </w:t>
      </w:r>
      <w:r w:rsidRPr="00855D6A">
        <w:rPr>
          <w:i/>
          <w:iCs/>
        </w:rPr>
        <w:t xml:space="preserve">Anticancer Res </w:t>
      </w:r>
      <w:r w:rsidRPr="00855D6A">
        <w:rPr>
          <w:b/>
          <w:iCs/>
        </w:rPr>
        <w:t>2011</w:t>
      </w:r>
      <w:r w:rsidRPr="00855D6A">
        <w:rPr>
          <w:iCs/>
        </w:rPr>
        <w:t>; 31: 2757-62.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proofErr w:type="spellStart"/>
      <w:r w:rsidRPr="00855D6A">
        <w:rPr>
          <w:lang w:val="en-US"/>
        </w:rPr>
        <w:t>Arnesano</w:t>
      </w:r>
      <w:proofErr w:type="spellEnd"/>
      <w:r w:rsidRPr="00855D6A">
        <w:rPr>
          <w:lang w:val="en-US"/>
        </w:rPr>
        <w:t xml:space="preserve"> F, </w:t>
      </w:r>
      <w:proofErr w:type="spellStart"/>
      <w:r w:rsidRPr="00855D6A">
        <w:rPr>
          <w:lang w:val="en-US"/>
        </w:rPr>
        <w:t>Banci</w:t>
      </w:r>
      <w:proofErr w:type="spellEnd"/>
      <w:r w:rsidRPr="00855D6A">
        <w:rPr>
          <w:lang w:val="en-US"/>
        </w:rPr>
        <w:t xml:space="preserve"> L, </w:t>
      </w:r>
      <w:proofErr w:type="spellStart"/>
      <w:r w:rsidRPr="00855D6A">
        <w:rPr>
          <w:lang w:val="en-US"/>
        </w:rPr>
        <w:t>Bertini</w:t>
      </w:r>
      <w:proofErr w:type="spellEnd"/>
      <w:r w:rsidRPr="00855D6A">
        <w:rPr>
          <w:lang w:val="en-US"/>
        </w:rPr>
        <w:t xml:space="preserve"> I, </w:t>
      </w:r>
      <w:proofErr w:type="spellStart"/>
      <w:r w:rsidRPr="00855D6A">
        <w:rPr>
          <w:lang w:val="en-US"/>
        </w:rPr>
        <w:t>Felli</w:t>
      </w:r>
      <w:proofErr w:type="spellEnd"/>
      <w:r w:rsidRPr="00855D6A">
        <w:rPr>
          <w:lang w:val="en-US"/>
        </w:rPr>
        <w:t xml:space="preserve"> IC, </w:t>
      </w:r>
      <w:proofErr w:type="spellStart"/>
      <w:r w:rsidRPr="00855D6A">
        <w:rPr>
          <w:lang w:val="en-US"/>
        </w:rPr>
        <w:t>Losacco</w:t>
      </w:r>
      <w:proofErr w:type="spellEnd"/>
      <w:r w:rsidRPr="00855D6A">
        <w:rPr>
          <w:lang w:val="en-US"/>
        </w:rPr>
        <w:t xml:space="preserve"> M, </w:t>
      </w:r>
      <w:proofErr w:type="spellStart"/>
      <w:r w:rsidRPr="00855D6A">
        <w:rPr>
          <w:lang w:val="en-US"/>
        </w:rPr>
        <w:t>Natile</w:t>
      </w:r>
      <w:proofErr w:type="spellEnd"/>
      <w:r w:rsidRPr="00855D6A">
        <w:rPr>
          <w:lang w:val="en-US"/>
        </w:rPr>
        <w:t xml:space="preserve"> G. Probing the interaction of </w:t>
      </w:r>
      <w:proofErr w:type="spellStart"/>
      <w:r w:rsidRPr="00855D6A">
        <w:rPr>
          <w:lang w:val="en-US"/>
        </w:rPr>
        <w:t>cisplatin</w:t>
      </w:r>
      <w:proofErr w:type="spellEnd"/>
      <w:r w:rsidRPr="00855D6A">
        <w:rPr>
          <w:lang w:val="en-US"/>
        </w:rPr>
        <w:t xml:space="preserve"> with the human copper chaperone </w:t>
      </w:r>
      <w:r w:rsidRPr="00855D6A">
        <w:rPr>
          <w:bCs/>
          <w:lang w:val="en-US"/>
        </w:rPr>
        <w:t>Atox1</w:t>
      </w:r>
      <w:r w:rsidRPr="00855D6A">
        <w:rPr>
          <w:lang w:val="en-US"/>
        </w:rPr>
        <w:t xml:space="preserve"> by solution and in-cell NMR spectroscopy.</w:t>
      </w:r>
      <w:r w:rsidRPr="00855D6A">
        <w:rPr>
          <w:rStyle w:val="jrnl"/>
          <w:lang w:val="en-US"/>
        </w:rPr>
        <w:t xml:space="preserve"> </w:t>
      </w:r>
      <w:r w:rsidRPr="004E55E5">
        <w:rPr>
          <w:rStyle w:val="jrnl"/>
          <w:i/>
          <w:lang w:val="en-US"/>
        </w:rPr>
        <w:t xml:space="preserve">J Am </w:t>
      </w:r>
      <w:proofErr w:type="spellStart"/>
      <w:r w:rsidRPr="004E55E5">
        <w:rPr>
          <w:rStyle w:val="jrnl"/>
          <w:i/>
          <w:lang w:val="en-US"/>
        </w:rPr>
        <w:t>Chem</w:t>
      </w:r>
      <w:proofErr w:type="spellEnd"/>
      <w:r w:rsidRPr="004E55E5">
        <w:rPr>
          <w:rStyle w:val="jrnl"/>
          <w:i/>
          <w:lang w:val="en-US"/>
        </w:rPr>
        <w:t xml:space="preserve"> Soc</w:t>
      </w:r>
      <w:r w:rsidRPr="00855D6A">
        <w:rPr>
          <w:lang w:val="en-US"/>
        </w:rPr>
        <w:t xml:space="preserve"> </w:t>
      </w:r>
      <w:r w:rsidRPr="004E55E5">
        <w:rPr>
          <w:b/>
          <w:lang w:val="en-US"/>
        </w:rPr>
        <w:t>2011</w:t>
      </w:r>
      <w:r w:rsidRPr="00855D6A">
        <w:rPr>
          <w:lang w:val="en-US"/>
        </w:rPr>
        <w:t>; 133: 18361-9.</w:t>
      </w:r>
    </w:p>
    <w:p w:rsidR="00855D6A" w:rsidRDefault="00855D6A" w:rsidP="00855D6A">
      <w:pPr>
        <w:pStyle w:val="ae"/>
        <w:numPr>
          <w:ilvl w:val="0"/>
          <w:numId w:val="44"/>
        </w:numPr>
      </w:pPr>
      <w:r w:rsidRPr="00855D6A">
        <w:rPr>
          <w:bCs/>
          <w:lang w:val="en-US"/>
        </w:rPr>
        <w:t>Blair</w:t>
      </w:r>
      <w:r w:rsidRPr="00855D6A">
        <w:rPr>
          <w:lang w:val="en-US"/>
        </w:rPr>
        <w:t xml:space="preserve"> BG, Larson CA, Adams PL, et al. Copper transporter 2 regulates </w:t>
      </w:r>
      <w:proofErr w:type="spellStart"/>
      <w:r w:rsidRPr="00855D6A">
        <w:rPr>
          <w:lang w:val="en-US"/>
        </w:rPr>
        <w:t>endocytosis</w:t>
      </w:r>
      <w:proofErr w:type="spellEnd"/>
      <w:r w:rsidRPr="00855D6A">
        <w:rPr>
          <w:lang w:val="en-US"/>
        </w:rPr>
        <w:t xml:space="preserve"> and controls tumor growth and sensitivity to </w:t>
      </w:r>
      <w:proofErr w:type="spellStart"/>
      <w:r w:rsidRPr="00855D6A">
        <w:rPr>
          <w:lang w:val="en-US"/>
        </w:rPr>
        <w:t>cisplatin</w:t>
      </w:r>
      <w:proofErr w:type="spellEnd"/>
      <w:r w:rsidRPr="00855D6A">
        <w:rPr>
          <w:lang w:val="en-US"/>
        </w:rPr>
        <w:t xml:space="preserve"> in vivo.</w:t>
      </w:r>
      <w:r w:rsidRPr="00855D6A">
        <w:rPr>
          <w:rStyle w:val="jrnl"/>
          <w:lang w:val="en-US"/>
        </w:rPr>
        <w:t xml:space="preserve"> </w:t>
      </w:r>
      <w:r w:rsidRPr="004E55E5">
        <w:rPr>
          <w:rStyle w:val="jrnl"/>
          <w:i/>
        </w:rPr>
        <w:t xml:space="preserve">Mol </w:t>
      </w:r>
      <w:proofErr w:type="spellStart"/>
      <w:r w:rsidRPr="004E55E5">
        <w:rPr>
          <w:rStyle w:val="jrnl"/>
          <w:i/>
        </w:rPr>
        <w:t>Pharmacol</w:t>
      </w:r>
      <w:proofErr w:type="spellEnd"/>
      <w:r>
        <w:t xml:space="preserve"> </w:t>
      </w:r>
      <w:r w:rsidRPr="004E55E5">
        <w:rPr>
          <w:b/>
        </w:rPr>
        <w:t>2011</w:t>
      </w:r>
      <w:r>
        <w:t>; 79: 157-66.</w:t>
      </w:r>
    </w:p>
    <w:p w:rsidR="00855D6A" w:rsidRDefault="00855D6A" w:rsidP="00855D6A">
      <w:pPr>
        <w:pStyle w:val="ae"/>
        <w:numPr>
          <w:ilvl w:val="0"/>
          <w:numId w:val="44"/>
        </w:numPr>
      </w:pPr>
      <w:proofErr w:type="spellStart"/>
      <w:r w:rsidRPr="00855D6A">
        <w:rPr>
          <w:lang w:val="en-US"/>
        </w:rPr>
        <w:t>Bohanes</w:t>
      </w:r>
      <w:proofErr w:type="spellEnd"/>
      <w:r w:rsidRPr="00855D6A">
        <w:rPr>
          <w:lang w:val="en-US"/>
        </w:rPr>
        <w:t xml:space="preserve"> P, </w:t>
      </w:r>
      <w:proofErr w:type="spellStart"/>
      <w:r w:rsidRPr="00855D6A">
        <w:rPr>
          <w:lang w:val="en-US"/>
        </w:rPr>
        <w:t>Labonte</w:t>
      </w:r>
      <w:proofErr w:type="spellEnd"/>
      <w:r w:rsidRPr="00855D6A">
        <w:rPr>
          <w:lang w:val="en-US"/>
        </w:rPr>
        <w:t xml:space="preserve"> MJ, </w:t>
      </w:r>
      <w:r w:rsidRPr="00855D6A">
        <w:rPr>
          <w:bCs/>
          <w:lang w:val="en-US"/>
        </w:rPr>
        <w:t>Lenz</w:t>
      </w:r>
      <w:r w:rsidRPr="00855D6A">
        <w:rPr>
          <w:lang w:val="en-US"/>
        </w:rPr>
        <w:t xml:space="preserve"> HJ. A review of excision repair cross-complementation group 1 in colorectal cancer. </w:t>
      </w:r>
      <w:proofErr w:type="spellStart"/>
      <w:r w:rsidRPr="004E55E5">
        <w:rPr>
          <w:rStyle w:val="jrnl"/>
          <w:i/>
        </w:rPr>
        <w:t>Clin</w:t>
      </w:r>
      <w:proofErr w:type="spellEnd"/>
      <w:r w:rsidRPr="004E55E5">
        <w:rPr>
          <w:rStyle w:val="jrnl"/>
          <w:i/>
        </w:rPr>
        <w:t xml:space="preserve"> Colorectal Cancer</w:t>
      </w:r>
      <w:r>
        <w:t xml:space="preserve"> </w:t>
      </w:r>
      <w:r w:rsidRPr="004E55E5">
        <w:rPr>
          <w:b/>
        </w:rPr>
        <w:t>2011</w:t>
      </w:r>
      <w:r>
        <w:t>; 10: 157-64.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r w:rsidRPr="00855D6A">
        <w:rPr>
          <w:lang w:val="en-US"/>
        </w:rPr>
        <w:t xml:space="preserve">Burger H, </w:t>
      </w:r>
      <w:proofErr w:type="spellStart"/>
      <w:r w:rsidRPr="00855D6A">
        <w:rPr>
          <w:lang w:val="en-US"/>
        </w:rPr>
        <w:t>Zoumaro-Djayoon</w:t>
      </w:r>
      <w:proofErr w:type="spellEnd"/>
      <w:r w:rsidRPr="00855D6A">
        <w:rPr>
          <w:lang w:val="en-US"/>
        </w:rPr>
        <w:t xml:space="preserve"> A, </w:t>
      </w:r>
      <w:proofErr w:type="spellStart"/>
      <w:r w:rsidRPr="00855D6A">
        <w:rPr>
          <w:lang w:val="en-US"/>
        </w:rPr>
        <w:t>Boersma</w:t>
      </w:r>
      <w:proofErr w:type="spellEnd"/>
      <w:r w:rsidRPr="00855D6A">
        <w:rPr>
          <w:lang w:val="en-US"/>
        </w:rPr>
        <w:t xml:space="preserve"> AW, et al. Differential transport of platinum compounds by the human organic </w:t>
      </w:r>
      <w:proofErr w:type="spellStart"/>
      <w:r w:rsidRPr="00855D6A">
        <w:rPr>
          <w:lang w:val="en-US"/>
        </w:rPr>
        <w:t>cation</w:t>
      </w:r>
      <w:proofErr w:type="spellEnd"/>
      <w:r w:rsidRPr="00855D6A">
        <w:rPr>
          <w:lang w:val="en-US"/>
        </w:rPr>
        <w:t xml:space="preserve"> transporter hOCT2 (hSLC22A2). </w:t>
      </w:r>
      <w:r w:rsidRPr="004E55E5">
        <w:rPr>
          <w:rStyle w:val="jrnl"/>
          <w:i/>
        </w:rPr>
        <w:t xml:space="preserve">Br J </w:t>
      </w:r>
      <w:proofErr w:type="spellStart"/>
      <w:r w:rsidRPr="004E55E5">
        <w:rPr>
          <w:rStyle w:val="jrnl"/>
          <w:i/>
        </w:rPr>
        <w:t>Pharmacol</w:t>
      </w:r>
      <w:proofErr w:type="spellEnd"/>
      <w:r>
        <w:t xml:space="preserve"> </w:t>
      </w:r>
      <w:r w:rsidRPr="004E55E5">
        <w:rPr>
          <w:b/>
        </w:rPr>
        <w:t>2010</w:t>
      </w:r>
      <w:r>
        <w:t>;</w:t>
      </w:r>
      <w:r w:rsidRPr="00855D6A">
        <w:rPr>
          <w:lang w:val="en-US"/>
        </w:rPr>
        <w:t xml:space="preserve"> </w:t>
      </w:r>
      <w:r>
        <w:t>159:</w:t>
      </w:r>
      <w:r w:rsidRPr="00855D6A">
        <w:rPr>
          <w:lang w:val="en-US"/>
        </w:rPr>
        <w:t xml:space="preserve"> </w:t>
      </w:r>
      <w:r>
        <w:t>898-908.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r w:rsidRPr="00855D6A">
        <w:rPr>
          <w:bCs/>
          <w:lang w:val="en-US"/>
        </w:rPr>
        <w:t>Burger</w:t>
      </w:r>
      <w:r w:rsidRPr="00855D6A">
        <w:rPr>
          <w:lang w:val="en-US"/>
        </w:rPr>
        <w:t xml:space="preserve"> H, </w:t>
      </w:r>
      <w:proofErr w:type="spellStart"/>
      <w:r w:rsidRPr="00855D6A">
        <w:rPr>
          <w:bCs/>
          <w:lang w:val="en-US"/>
        </w:rPr>
        <w:t>Loos</w:t>
      </w:r>
      <w:proofErr w:type="spellEnd"/>
      <w:r w:rsidRPr="00855D6A">
        <w:rPr>
          <w:lang w:val="en-US"/>
        </w:rPr>
        <w:t xml:space="preserve"> WJ, </w:t>
      </w:r>
      <w:proofErr w:type="spellStart"/>
      <w:r w:rsidRPr="00855D6A">
        <w:rPr>
          <w:lang w:val="en-US"/>
        </w:rPr>
        <w:t>Eechoute</w:t>
      </w:r>
      <w:proofErr w:type="spellEnd"/>
      <w:r w:rsidRPr="00855D6A">
        <w:rPr>
          <w:lang w:val="en-US"/>
        </w:rPr>
        <w:t xml:space="preserve"> K, </w:t>
      </w:r>
      <w:proofErr w:type="spellStart"/>
      <w:r w:rsidRPr="00855D6A">
        <w:rPr>
          <w:lang w:val="en-US"/>
        </w:rPr>
        <w:t>Verweij</w:t>
      </w:r>
      <w:proofErr w:type="spellEnd"/>
      <w:r w:rsidRPr="00855D6A">
        <w:rPr>
          <w:lang w:val="en-US"/>
        </w:rPr>
        <w:t xml:space="preserve"> J, </w:t>
      </w:r>
      <w:proofErr w:type="spellStart"/>
      <w:r w:rsidRPr="00855D6A">
        <w:rPr>
          <w:lang w:val="en-US"/>
        </w:rPr>
        <w:t>Mathijssen</w:t>
      </w:r>
      <w:proofErr w:type="spellEnd"/>
      <w:r w:rsidRPr="00855D6A">
        <w:rPr>
          <w:lang w:val="en-US"/>
        </w:rPr>
        <w:t xml:space="preserve"> RH, </w:t>
      </w:r>
      <w:proofErr w:type="spellStart"/>
      <w:r w:rsidRPr="00855D6A">
        <w:rPr>
          <w:lang w:val="en-US"/>
        </w:rPr>
        <w:t>Wiemer</w:t>
      </w:r>
      <w:proofErr w:type="spellEnd"/>
      <w:r w:rsidRPr="00855D6A">
        <w:rPr>
          <w:lang w:val="en-US"/>
        </w:rPr>
        <w:t xml:space="preserve"> EA. Drug transporters of platinum-based anticancer agents and their clinical significance. </w:t>
      </w:r>
      <w:r w:rsidRPr="004E55E5">
        <w:rPr>
          <w:rStyle w:val="jrnl"/>
          <w:i/>
          <w:lang w:val="en-US"/>
        </w:rPr>
        <w:t xml:space="preserve">Drug Resist </w:t>
      </w:r>
      <w:proofErr w:type="spellStart"/>
      <w:r w:rsidRPr="004E55E5">
        <w:rPr>
          <w:rStyle w:val="jrnl"/>
          <w:i/>
          <w:lang w:val="en-US"/>
        </w:rPr>
        <w:t>Updat</w:t>
      </w:r>
      <w:proofErr w:type="spellEnd"/>
      <w:r w:rsidRPr="00855D6A">
        <w:rPr>
          <w:lang w:val="en-US"/>
        </w:rPr>
        <w:t xml:space="preserve"> </w:t>
      </w:r>
      <w:r w:rsidRPr="004E55E5">
        <w:rPr>
          <w:b/>
          <w:lang w:val="en-US"/>
        </w:rPr>
        <w:t>2011</w:t>
      </w:r>
      <w:r w:rsidRPr="00855D6A">
        <w:rPr>
          <w:lang w:val="en-US"/>
        </w:rPr>
        <w:t>; 14: 22-34.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proofErr w:type="spellStart"/>
      <w:r w:rsidRPr="00855D6A">
        <w:rPr>
          <w:lang w:val="en-US"/>
        </w:rPr>
        <w:t>Ciarimboli</w:t>
      </w:r>
      <w:proofErr w:type="spellEnd"/>
      <w:r w:rsidRPr="00855D6A">
        <w:rPr>
          <w:lang w:val="en-US"/>
        </w:rPr>
        <w:t xml:space="preserve"> G, </w:t>
      </w:r>
      <w:proofErr w:type="spellStart"/>
      <w:r w:rsidRPr="00855D6A">
        <w:rPr>
          <w:lang w:val="en-US"/>
        </w:rPr>
        <w:t>Deuster</w:t>
      </w:r>
      <w:proofErr w:type="spellEnd"/>
      <w:r w:rsidRPr="00855D6A">
        <w:rPr>
          <w:lang w:val="en-US"/>
        </w:rPr>
        <w:t xml:space="preserve"> D, </w:t>
      </w:r>
      <w:proofErr w:type="spellStart"/>
      <w:r w:rsidRPr="00855D6A">
        <w:rPr>
          <w:lang w:val="en-US"/>
        </w:rPr>
        <w:t>Knief</w:t>
      </w:r>
      <w:proofErr w:type="spellEnd"/>
      <w:r w:rsidRPr="00855D6A">
        <w:rPr>
          <w:lang w:val="en-US"/>
        </w:rPr>
        <w:t xml:space="preserve"> A, et al. Organic </w:t>
      </w:r>
      <w:proofErr w:type="spellStart"/>
      <w:r w:rsidRPr="00855D6A">
        <w:rPr>
          <w:lang w:val="en-US"/>
        </w:rPr>
        <w:t>cation</w:t>
      </w:r>
      <w:proofErr w:type="spellEnd"/>
      <w:r w:rsidRPr="00855D6A">
        <w:rPr>
          <w:lang w:val="en-US"/>
        </w:rPr>
        <w:t xml:space="preserve"> transporter 2 mediates </w:t>
      </w:r>
      <w:proofErr w:type="spellStart"/>
      <w:r w:rsidRPr="00855D6A">
        <w:rPr>
          <w:bCs/>
          <w:lang w:val="en-US"/>
        </w:rPr>
        <w:t>cisplatin</w:t>
      </w:r>
      <w:proofErr w:type="spellEnd"/>
      <w:r w:rsidRPr="00855D6A">
        <w:rPr>
          <w:lang w:val="en-US"/>
        </w:rPr>
        <w:t xml:space="preserve">-induced </w:t>
      </w:r>
      <w:proofErr w:type="spellStart"/>
      <w:r w:rsidRPr="00855D6A">
        <w:rPr>
          <w:lang w:val="en-US"/>
        </w:rPr>
        <w:t>oto</w:t>
      </w:r>
      <w:proofErr w:type="spellEnd"/>
      <w:r w:rsidRPr="00855D6A">
        <w:rPr>
          <w:lang w:val="en-US"/>
        </w:rPr>
        <w:t xml:space="preserve">- and </w:t>
      </w:r>
      <w:proofErr w:type="spellStart"/>
      <w:r w:rsidRPr="00855D6A">
        <w:rPr>
          <w:lang w:val="en-US"/>
        </w:rPr>
        <w:t>nephrotoxicity</w:t>
      </w:r>
      <w:proofErr w:type="spellEnd"/>
      <w:r w:rsidRPr="00855D6A">
        <w:rPr>
          <w:lang w:val="en-US"/>
        </w:rPr>
        <w:t xml:space="preserve"> and is a target for protective interventions. </w:t>
      </w:r>
      <w:r w:rsidRPr="004E55E5">
        <w:rPr>
          <w:rStyle w:val="jrnl"/>
          <w:i/>
          <w:lang w:val="en-US"/>
        </w:rPr>
        <w:t xml:space="preserve">Am J </w:t>
      </w:r>
      <w:proofErr w:type="spellStart"/>
      <w:r w:rsidRPr="004E55E5">
        <w:rPr>
          <w:rStyle w:val="jrnl"/>
          <w:i/>
          <w:lang w:val="en-US"/>
        </w:rPr>
        <w:t>Pathol</w:t>
      </w:r>
      <w:proofErr w:type="spellEnd"/>
      <w:r w:rsidRPr="00855D6A">
        <w:rPr>
          <w:lang w:val="en-US"/>
        </w:rPr>
        <w:t xml:space="preserve"> </w:t>
      </w:r>
      <w:r w:rsidRPr="004E55E5">
        <w:rPr>
          <w:b/>
          <w:lang w:val="en-US"/>
        </w:rPr>
        <w:t>2010</w:t>
      </w:r>
      <w:r w:rsidR="004E55E5">
        <w:rPr>
          <w:lang w:val="en-US"/>
        </w:rPr>
        <w:t>; 176: 1169-</w:t>
      </w:r>
      <w:proofErr w:type="gramStart"/>
      <w:r w:rsidR="004E55E5">
        <w:rPr>
          <w:lang w:val="en-US"/>
        </w:rPr>
        <w:t>80</w:t>
      </w:r>
      <w:r w:rsidR="004E55E5" w:rsidRPr="0092581B">
        <w:rPr>
          <w:lang w:val="en-US"/>
        </w:rPr>
        <w:t>.</w:t>
      </w:r>
      <w:proofErr w:type="gramEnd"/>
    </w:p>
    <w:p w:rsid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proofErr w:type="spellStart"/>
      <w:r w:rsidRPr="00855D6A">
        <w:rPr>
          <w:lang w:val="en-US"/>
        </w:rPr>
        <w:t>Ciarimboli</w:t>
      </w:r>
      <w:proofErr w:type="spellEnd"/>
      <w:r w:rsidRPr="00855D6A">
        <w:rPr>
          <w:lang w:val="en-US"/>
        </w:rPr>
        <w:t xml:space="preserve"> G, Lancaster CS, </w:t>
      </w:r>
      <w:proofErr w:type="spellStart"/>
      <w:r w:rsidRPr="00855D6A">
        <w:rPr>
          <w:lang w:val="en-US"/>
        </w:rPr>
        <w:t>Schlatter</w:t>
      </w:r>
      <w:proofErr w:type="spellEnd"/>
      <w:r w:rsidRPr="00855D6A">
        <w:rPr>
          <w:lang w:val="en-US"/>
        </w:rPr>
        <w:t xml:space="preserve"> E, et al. Proximal Tubular Secretion of </w:t>
      </w:r>
      <w:proofErr w:type="spellStart"/>
      <w:r w:rsidRPr="00855D6A">
        <w:rPr>
          <w:lang w:val="en-US"/>
        </w:rPr>
        <w:t>Creatinine</w:t>
      </w:r>
      <w:proofErr w:type="spellEnd"/>
      <w:r w:rsidRPr="00855D6A">
        <w:rPr>
          <w:lang w:val="en-US"/>
        </w:rPr>
        <w:t xml:space="preserve"> by Organic </w:t>
      </w:r>
      <w:proofErr w:type="spellStart"/>
      <w:r w:rsidRPr="00855D6A">
        <w:rPr>
          <w:lang w:val="en-US"/>
        </w:rPr>
        <w:t>Cation</w:t>
      </w:r>
      <w:proofErr w:type="spellEnd"/>
      <w:r w:rsidRPr="00855D6A">
        <w:rPr>
          <w:lang w:val="en-US"/>
        </w:rPr>
        <w:t xml:space="preserve"> Transporter </w:t>
      </w:r>
      <w:r w:rsidRPr="00855D6A">
        <w:rPr>
          <w:bCs/>
          <w:lang w:val="en-US"/>
        </w:rPr>
        <w:t>OCT2</w:t>
      </w:r>
      <w:r w:rsidRPr="00855D6A">
        <w:rPr>
          <w:lang w:val="en-US"/>
        </w:rPr>
        <w:t xml:space="preserve"> in Cancer Patients. </w:t>
      </w:r>
      <w:proofErr w:type="spellStart"/>
      <w:r w:rsidRPr="004E55E5">
        <w:rPr>
          <w:rStyle w:val="jrnl"/>
          <w:i/>
          <w:lang w:val="en-US"/>
        </w:rPr>
        <w:t>Clin</w:t>
      </w:r>
      <w:proofErr w:type="spellEnd"/>
      <w:r w:rsidRPr="004E55E5">
        <w:rPr>
          <w:rStyle w:val="jrnl"/>
          <w:i/>
          <w:lang w:val="en-US"/>
        </w:rPr>
        <w:t xml:space="preserve"> Cancer Res</w:t>
      </w:r>
      <w:r w:rsidRPr="00855D6A">
        <w:rPr>
          <w:rStyle w:val="jrnl"/>
          <w:lang w:val="en-US"/>
        </w:rPr>
        <w:t xml:space="preserve"> </w:t>
      </w:r>
      <w:r w:rsidRPr="004E55E5">
        <w:rPr>
          <w:b/>
          <w:lang w:val="en-US"/>
        </w:rPr>
        <w:t>2012</w:t>
      </w:r>
      <w:r>
        <w:t>; 18: 1101-8</w:t>
      </w:r>
      <w:r w:rsidRPr="00855D6A">
        <w:rPr>
          <w:lang w:val="en-US"/>
        </w:rPr>
        <w:t>.</w:t>
      </w:r>
    </w:p>
    <w:p w:rsidR="003A7505" w:rsidRPr="003A7505" w:rsidRDefault="003A7505" w:rsidP="003A7505">
      <w:pPr>
        <w:pStyle w:val="details"/>
        <w:numPr>
          <w:ilvl w:val="0"/>
          <w:numId w:val="44"/>
        </w:numPr>
        <w:rPr>
          <w:sz w:val="20"/>
        </w:rPr>
      </w:pPr>
      <w:r w:rsidRPr="003A7505">
        <w:rPr>
          <w:sz w:val="20"/>
          <w:lang w:val="en-US"/>
        </w:rPr>
        <w:t xml:space="preserve">Diaz-Padilla I, Amir E, </w:t>
      </w:r>
      <w:r w:rsidRPr="003A7505">
        <w:rPr>
          <w:bCs/>
          <w:sz w:val="20"/>
          <w:lang w:val="en-US"/>
        </w:rPr>
        <w:t>Marsh</w:t>
      </w:r>
      <w:r w:rsidRPr="003A7505">
        <w:rPr>
          <w:sz w:val="20"/>
          <w:lang w:val="en-US"/>
        </w:rPr>
        <w:t xml:space="preserve"> S, Liu G, Mackay H. </w:t>
      </w:r>
      <w:r w:rsidRPr="003A7505">
        <w:rPr>
          <w:bCs/>
          <w:sz w:val="20"/>
          <w:lang w:val="en-US"/>
        </w:rPr>
        <w:t>Genetic</w:t>
      </w:r>
      <w:r w:rsidRPr="003A7505">
        <w:rPr>
          <w:sz w:val="20"/>
          <w:lang w:val="en-US"/>
        </w:rPr>
        <w:t xml:space="preserve"> polymorphisms as predictive and prognostic biomarkers in gynecological cancers: a systematic review.</w:t>
      </w:r>
      <w:r w:rsidRPr="003A7505">
        <w:rPr>
          <w:rStyle w:val="jrnl"/>
          <w:sz w:val="20"/>
          <w:lang w:val="en-US"/>
        </w:rPr>
        <w:t xml:space="preserve"> </w:t>
      </w:r>
      <w:proofErr w:type="spellStart"/>
      <w:r w:rsidRPr="004E55E5">
        <w:rPr>
          <w:rStyle w:val="jrnl"/>
          <w:i/>
          <w:sz w:val="20"/>
        </w:rPr>
        <w:t>Gynecol</w:t>
      </w:r>
      <w:proofErr w:type="spellEnd"/>
      <w:r w:rsidRPr="004E55E5">
        <w:rPr>
          <w:rStyle w:val="jrnl"/>
          <w:i/>
          <w:sz w:val="20"/>
        </w:rPr>
        <w:t xml:space="preserve"> </w:t>
      </w:r>
      <w:proofErr w:type="spellStart"/>
      <w:r w:rsidRPr="004E55E5">
        <w:rPr>
          <w:rStyle w:val="jrnl"/>
          <w:i/>
          <w:sz w:val="20"/>
        </w:rPr>
        <w:t>Oncol</w:t>
      </w:r>
      <w:proofErr w:type="spellEnd"/>
      <w:r w:rsidRPr="003A7505">
        <w:rPr>
          <w:sz w:val="20"/>
        </w:rPr>
        <w:t xml:space="preserve"> </w:t>
      </w:r>
      <w:r w:rsidRPr="004E55E5">
        <w:rPr>
          <w:b/>
          <w:sz w:val="20"/>
        </w:rPr>
        <w:t>2012</w:t>
      </w:r>
      <w:r w:rsidRPr="003A7505">
        <w:rPr>
          <w:sz w:val="20"/>
        </w:rPr>
        <w:t>;</w:t>
      </w:r>
      <w:r w:rsidRPr="003A7505">
        <w:rPr>
          <w:sz w:val="20"/>
          <w:lang w:val="en-US"/>
        </w:rPr>
        <w:t xml:space="preserve"> </w:t>
      </w:r>
      <w:r w:rsidRPr="003A7505">
        <w:rPr>
          <w:sz w:val="20"/>
        </w:rPr>
        <w:t>124:</w:t>
      </w:r>
      <w:r w:rsidRPr="003A7505">
        <w:rPr>
          <w:sz w:val="20"/>
          <w:lang w:val="en-US"/>
        </w:rPr>
        <w:t xml:space="preserve"> </w:t>
      </w:r>
      <w:r w:rsidRPr="003A7505">
        <w:rPr>
          <w:sz w:val="20"/>
        </w:rPr>
        <w:t>354-65.</w:t>
      </w:r>
    </w:p>
    <w:p w:rsidR="00855D6A" w:rsidRDefault="00855D6A" w:rsidP="00855D6A">
      <w:pPr>
        <w:pStyle w:val="ae"/>
        <w:numPr>
          <w:ilvl w:val="0"/>
          <w:numId w:val="44"/>
        </w:numPr>
      </w:pPr>
      <w:r w:rsidRPr="00FA7094">
        <w:t>Fleming ND</w:t>
      </w:r>
      <w:r>
        <w:t xml:space="preserve">, </w:t>
      </w:r>
      <w:proofErr w:type="spellStart"/>
      <w:r w:rsidRPr="00FA7094">
        <w:t>Agadjanian</w:t>
      </w:r>
      <w:proofErr w:type="spellEnd"/>
      <w:r w:rsidRPr="00FA7094">
        <w:t xml:space="preserve"> H</w:t>
      </w:r>
      <w:r>
        <w:t xml:space="preserve">, </w:t>
      </w:r>
      <w:proofErr w:type="spellStart"/>
      <w:r w:rsidRPr="00FA7094">
        <w:t>Nassanian</w:t>
      </w:r>
      <w:proofErr w:type="spellEnd"/>
      <w:r w:rsidRPr="00FA7094">
        <w:t xml:space="preserve"> H</w:t>
      </w:r>
      <w:r>
        <w:t xml:space="preserve">, </w:t>
      </w:r>
      <w:r w:rsidRPr="00855D6A">
        <w:rPr>
          <w:lang w:val="en-US"/>
        </w:rPr>
        <w:t>et al</w:t>
      </w:r>
      <w:r>
        <w:t>.</w:t>
      </w:r>
      <w:r w:rsidRPr="00FA7094">
        <w:t xml:space="preserve"> </w:t>
      </w:r>
      <w:proofErr w:type="spellStart"/>
      <w:r>
        <w:t>Xeroderma</w:t>
      </w:r>
      <w:proofErr w:type="spellEnd"/>
      <w:r>
        <w:t xml:space="preserve"> </w:t>
      </w:r>
      <w:proofErr w:type="spellStart"/>
      <w:r>
        <w:t>pigmentosum</w:t>
      </w:r>
      <w:proofErr w:type="spellEnd"/>
      <w:r>
        <w:t xml:space="preserve"> complementation group C single-nucleotide polymorphisms in the nucleotide excision repair pathway correlate with prolonged progression-free survival in advanced ovarian cancer.</w:t>
      </w:r>
      <w:r w:rsidRPr="00FA7094">
        <w:t xml:space="preserve"> </w:t>
      </w:r>
      <w:r w:rsidRPr="004E55E5">
        <w:rPr>
          <w:i/>
        </w:rPr>
        <w:t>Cancer</w:t>
      </w:r>
      <w:r>
        <w:t xml:space="preserve"> </w:t>
      </w:r>
      <w:r w:rsidRPr="004E55E5">
        <w:rPr>
          <w:b/>
        </w:rPr>
        <w:t>2012</w:t>
      </w:r>
      <w:r>
        <w:t>; 118: 689-97.</w:t>
      </w:r>
    </w:p>
    <w:p w:rsidR="003B4CEA" w:rsidRDefault="003B4CEA" w:rsidP="00855D6A">
      <w:pPr>
        <w:pStyle w:val="ae"/>
        <w:numPr>
          <w:ilvl w:val="0"/>
          <w:numId w:val="44"/>
        </w:numPr>
      </w:pPr>
      <w:proofErr w:type="spellStart"/>
      <w:proofErr w:type="gramStart"/>
      <w:r w:rsidRPr="003B4CEA">
        <w:rPr>
          <w:lang w:val="en-US"/>
        </w:rPr>
        <w:t>Gao</w:t>
      </w:r>
      <w:proofErr w:type="spellEnd"/>
      <w:proofErr w:type="gramEnd"/>
      <w:r w:rsidRPr="003B4CEA">
        <w:rPr>
          <w:lang w:val="en-US"/>
        </w:rPr>
        <w:t xml:space="preserve"> R, Reece K, </w:t>
      </w:r>
      <w:proofErr w:type="spellStart"/>
      <w:r w:rsidRPr="003B4CEA">
        <w:rPr>
          <w:lang w:val="en-US"/>
        </w:rPr>
        <w:t>Sissung</w:t>
      </w:r>
      <w:proofErr w:type="spellEnd"/>
      <w:r w:rsidRPr="003B4CEA">
        <w:rPr>
          <w:lang w:val="en-US"/>
        </w:rPr>
        <w:t xml:space="preserve"> T, </w:t>
      </w:r>
      <w:r w:rsidRPr="003B4CEA">
        <w:rPr>
          <w:bCs/>
          <w:lang w:val="en-US"/>
        </w:rPr>
        <w:t>Reed E</w:t>
      </w:r>
      <w:r w:rsidRPr="003B4CEA">
        <w:rPr>
          <w:lang w:val="en-US"/>
        </w:rPr>
        <w:t xml:space="preserve">, Price DK, </w:t>
      </w:r>
      <w:proofErr w:type="spellStart"/>
      <w:r w:rsidRPr="003B4CEA">
        <w:rPr>
          <w:lang w:val="en-US"/>
        </w:rPr>
        <w:t>Figg</w:t>
      </w:r>
      <w:proofErr w:type="spellEnd"/>
      <w:r w:rsidRPr="003B4CEA">
        <w:rPr>
          <w:lang w:val="en-US"/>
        </w:rPr>
        <w:t xml:space="preserve"> WD. The </w:t>
      </w:r>
      <w:r w:rsidRPr="003B4CEA">
        <w:rPr>
          <w:bCs/>
          <w:lang w:val="en-US"/>
        </w:rPr>
        <w:t>ERCC1</w:t>
      </w:r>
      <w:r w:rsidRPr="003B4CEA">
        <w:rPr>
          <w:lang w:val="en-US"/>
        </w:rPr>
        <w:t xml:space="preserve"> N118N polymorphism does not change cellular </w:t>
      </w:r>
      <w:r w:rsidRPr="003B4CEA">
        <w:rPr>
          <w:bCs/>
          <w:lang w:val="en-US"/>
        </w:rPr>
        <w:t>ERCC1</w:t>
      </w:r>
      <w:r w:rsidRPr="003B4CEA">
        <w:rPr>
          <w:lang w:val="en-US"/>
        </w:rPr>
        <w:t xml:space="preserve"> protein expression or platinum sensitivity.</w:t>
      </w:r>
      <w:r w:rsidRPr="003B4CEA">
        <w:rPr>
          <w:rStyle w:val="jrnl"/>
          <w:lang w:val="en-US"/>
        </w:rPr>
        <w:t xml:space="preserve"> </w:t>
      </w:r>
      <w:proofErr w:type="spellStart"/>
      <w:r w:rsidRPr="004E55E5">
        <w:rPr>
          <w:rStyle w:val="jrnl"/>
          <w:i/>
        </w:rPr>
        <w:t>Mutat</w:t>
      </w:r>
      <w:proofErr w:type="spellEnd"/>
      <w:r w:rsidRPr="004E55E5">
        <w:rPr>
          <w:rStyle w:val="jrnl"/>
          <w:i/>
        </w:rPr>
        <w:t xml:space="preserve"> </w:t>
      </w:r>
      <w:proofErr w:type="spellStart"/>
      <w:r w:rsidRPr="004E55E5">
        <w:rPr>
          <w:rStyle w:val="jrnl"/>
          <w:i/>
        </w:rPr>
        <w:t>Res</w:t>
      </w:r>
      <w:proofErr w:type="spellEnd"/>
      <w:r w:rsidRPr="003B4CEA">
        <w:t xml:space="preserve"> </w:t>
      </w:r>
      <w:r w:rsidRPr="004E55E5">
        <w:rPr>
          <w:b/>
        </w:rPr>
        <w:t>2011</w:t>
      </w:r>
      <w:r w:rsidRPr="003B4CEA">
        <w:t>;</w:t>
      </w:r>
      <w:r w:rsidR="004E55E5">
        <w:rPr>
          <w:lang w:val="ru-RU"/>
        </w:rPr>
        <w:t xml:space="preserve"> </w:t>
      </w:r>
      <w:r w:rsidRPr="003B4CEA">
        <w:t>708:</w:t>
      </w:r>
      <w:r w:rsidRPr="003B4CEA">
        <w:rPr>
          <w:lang w:val="en-US"/>
        </w:rPr>
        <w:t xml:space="preserve"> </w:t>
      </w:r>
      <w:r w:rsidRPr="003B4CEA">
        <w:t>21-7.</w:t>
      </w:r>
    </w:p>
    <w:p w:rsidR="00855D6A" w:rsidRDefault="00855D6A" w:rsidP="00855D6A">
      <w:pPr>
        <w:pStyle w:val="ae"/>
        <w:numPr>
          <w:ilvl w:val="0"/>
          <w:numId w:val="44"/>
        </w:numPr>
      </w:pPr>
      <w:r w:rsidRPr="003F08E2">
        <w:t>Gupta A</w:t>
      </w:r>
      <w:r>
        <w:t xml:space="preserve">, </w:t>
      </w:r>
      <w:proofErr w:type="spellStart"/>
      <w:r w:rsidRPr="003F08E2">
        <w:t>Lutsenko</w:t>
      </w:r>
      <w:proofErr w:type="spellEnd"/>
      <w:r w:rsidRPr="003F08E2">
        <w:t xml:space="preserve"> S</w:t>
      </w:r>
      <w:r>
        <w:t>.</w:t>
      </w:r>
      <w:r w:rsidRPr="00855D6A">
        <w:rPr>
          <w:lang w:val="en-US"/>
        </w:rPr>
        <w:t xml:space="preserve"> </w:t>
      </w:r>
      <w:r>
        <w:t>Human copper transporters: mechanism, role in human diseases and therapeutic potential.</w:t>
      </w:r>
      <w:r w:rsidRPr="00EB46A6">
        <w:t xml:space="preserve"> </w:t>
      </w:r>
      <w:r w:rsidRPr="004E55E5">
        <w:rPr>
          <w:i/>
        </w:rPr>
        <w:t xml:space="preserve">Future Med </w:t>
      </w:r>
      <w:proofErr w:type="spellStart"/>
      <w:r w:rsidRPr="004E55E5">
        <w:rPr>
          <w:i/>
        </w:rPr>
        <w:t>Chem</w:t>
      </w:r>
      <w:proofErr w:type="spellEnd"/>
      <w:r>
        <w:t xml:space="preserve"> </w:t>
      </w:r>
      <w:r w:rsidRPr="004E55E5">
        <w:rPr>
          <w:b/>
        </w:rPr>
        <w:t>2009</w:t>
      </w:r>
      <w:r>
        <w:t>;</w:t>
      </w:r>
      <w:r w:rsidR="004E55E5">
        <w:rPr>
          <w:lang w:val="ru-RU"/>
        </w:rPr>
        <w:t xml:space="preserve"> </w:t>
      </w:r>
      <w:r>
        <w:t>1: 1125-42.</w:t>
      </w:r>
    </w:p>
    <w:p w:rsidR="00855D6A" w:rsidRPr="00855D6A" w:rsidRDefault="00855D6A" w:rsidP="00855D6A">
      <w:pPr>
        <w:pStyle w:val="ae"/>
        <w:numPr>
          <w:ilvl w:val="0"/>
          <w:numId w:val="44"/>
        </w:numPr>
      </w:pPr>
      <w:r w:rsidRPr="00855D6A">
        <w:rPr>
          <w:lang w:val="en-US"/>
        </w:rPr>
        <w:t>Hayes JD</w:t>
      </w:r>
      <w:r w:rsidRPr="00855D6A">
        <w:rPr>
          <w:color w:val="000000"/>
          <w:lang w:val="en-US"/>
        </w:rPr>
        <w:t xml:space="preserve">, </w:t>
      </w:r>
      <w:r w:rsidRPr="00855D6A">
        <w:rPr>
          <w:lang w:val="en-US"/>
        </w:rPr>
        <w:t>Flanagan JU</w:t>
      </w:r>
      <w:r w:rsidRPr="00855D6A">
        <w:rPr>
          <w:color w:val="000000"/>
          <w:lang w:val="en-US"/>
        </w:rPr>
        <w:t xml:space="preserve">, </w:t>
      </w:r>
      <w:proofErr w:type="spellStart"/>
      <w:r w:rsidRPr="00855D6A">
        <w:rPr>
          <w:lang w:val="en-US"/>
        </w:rPr>
        <w:t>Jowsey</w:t>
      </w:r>
      <w:proofErr w:type="spellEnd"/>
      <w:r w:rsidRPr="00855D6A">
        <w:rPr>
          <w:lang w:val="en-US"/>
        </w:rPr>
        <w:t xml:space="preserve"> IR</w:t>
      </w:r>
      <w:r w:rsidRPr="00855D6A">
        <w:rPr>
          <w:color w:val="000000"/>
          <w:lang w:val="en-US"/>
        </w:rPr>
        <w:t xml:space="preserve">. Glutathione </w:t>
      </w:r>
      <w:proofErr w:type="spellStart"/>
      <w:r w:rsidRPr="00855D6A">
        <w:rPr>
          <w:color w:val="000000"/>
          <w:lang w:val="en-US"/>
        </w:rPr>
        <w:t>transferases</w:t>
      </w:r>
      <w:proofErr w:type="spellEnd"/>
      <w:r w:rsidRPr="00855D6A">
        <w:rPr>
          <w:color w:val="000000"/>
          <w:lang w:val="en-US"/>
        </w:rPr>
        <w:t xml:space="preserve">. </w:t>
      </w:r>
      <w:proofErr w:type="spellStart"/>
      <w:r w:rsidRPr="00855D6A">
        <w:rPr>
          <w:i/>
          <w:lang w:val="en-US"/>
        </w:rPr>
        <w:t>Annu</w:t>
      </w:r>
      <w:proofErr w:type="spellEnd"/>
      <w:r w:rsidRPr="00855D6A">
        <w:rPr>
          <w:i/>
          <w:lang w:val="en-US"/>
        </w:rPr>
        <w:t xml:space="preserve"> Rev </w:t>
      </w:r>
      <w:proofErr w:type="spellStart"/>
      <w:r w:rsidRPr="00855D6A">
        <w:rPr>
          <w:i/>
          <w:lang w:val="en-US"/>
        </w:rPr>
        <w:t>Pharmacol</w:t>
      </w:r>
      <w:proofErr w:type="spellEnd"/>
      <w:r w:rsidRPr="00855D6A">
        <w:rPr>
          <w:i/>
          <w:lang w:val="en-US"/>
        </w:rPr>
        <w:t xml:space="preserve"> </w:t>
      </w:r>
      <w:proofErr w:type="spellStart"/>
      <w:r w:rsidRPr="00855D6A">
        <w:rPr>
          <w:i/>
          <w:lang w:val="en-US"/>
        </w:rPr>
        <w:t>Toxicol</w:t>
      </w:r>
      <w:proofErr w:type="spellEnd"/>
      <w:r w:rsidRPr="00855D6A">
        <w:rPr>
          <w:color w:val="000000"/>
          <w:lang w:val="en-US"/>
        </w:rPr>
        <w:t xml:space="preserve"> </w:t>
      </w:r>
      <w:r w:rsidRPr="00855D6A">
        <w:rPr>
          <w:b/>
          <w:color w:val="000000"/>
          <w:lang w:val="en-US"/>
        </w:rPr>
        <w:t>2005</w:t>
      </w:r>
      <w:r w:rsidRPr="00855D6A">
        <w:rPr>
          <w:color w:val="000000"/>
          <w:lang w:val="en-US"/>
        </w:rPr>
        <w:t>;</w:t>
      </w:r>
      <w:r w:rsidR="004E55E5" w:rsidRPr="0092581B">
        <w:rPr>
          <w:color w:val="000000"/>
          <w:lang w:val="en-US"/>
        </w:rPr>
        <w:t xml:space="preserve"> </w:t>
      </w:r>
      <w:r w:rsidRPr="00855D6A">
        <w:rPr>
          <w:color w:val="000000"/>
          <w:lang w:val="en-US"/>
        </w:rPr>
        <w:t>45:</w:t>
      </w:r>
      <w:r w:rsidR="004E55E5" w:rsidRPr="0092581B">
        <w:rPr>
          <w:color w:val="000000"/>
          <w:lang w:val="en-US"/>
        </w:rPr>
        <w:t xml:space="preserve"> </w:t>
      </w:r>
      <w:r w:rsidRPr="00855D6A">
        <w:rPr>
          <w:color w:val="000000"/>
          <w:lang w:val="en-US"/>
        </w:rPr>
        <w:t>51</w:t>
      </w:r>
      <w:r w:rsidRPr="00855D6A">
        <w:rPr>
          <w:color w:val="000000"/>
        </w:rPr>
        <w:t>–</w:t>
      </w:r>
      <w:r w:rsidRPr="00855D6A">
        <w:rPr>
          <w:color w:val="000000"/>
          <w:lang w:val="en-US"/>
        </w:rPr>
        <w:t>88.</w:t>
      </w:r>
    </w:p>
    <w:p w:rsidR="00855D6A" w:rsidRDefault="00855D6A" w:rsidP="00855D6A">
      <w:pPr>
        <w:pStyle w:val="ae"/>
        <w:numPr>
          <w:ilvl w:val="0"/>
          <w:numId w:val="44"/>
        </w:numPr>
      </w:pPr>
      <w:r w:rsidRPr="00345873">
        <w:t>Howell SB</w:t>
      </w:r>
      <w:r>
        <w:t xml:space="preserve">, </w:t>
      </w:r>
      <w:proofErr w:type="spellStart"/>
      <w:r w:rsidRPr="00345873">
        <w:t>Safaei</w:t>
      </w:r>
      <w:proofErr w:type="spellEnd"/>
      <w:r w:rsidRPr="00345873">
        <w:t xml:space="preserve"> R</w:t>
      </w:r>
      <w:r>
        <w:t xml:space="preserve">, </w:t>
      </w:r>
      <w:r w:rsidRPr="00345873">
        <w:t>Larson CA</w:t>
      </w:r>
      <w:r>
        <w:t xml:space="preserve">, </w:t>
      </w:r>
      <w:r w:rsidRPr="00345873">
        <w:t>Sailor MJ</w:t>
      </w:r>
      <w:r>
        <w:t>. Copper transporters and the cellular pharmacology of the platinum-containing cancer drugs.</w:t>
      </w:r>
      <w:r w:rsidRPr="006710F8">
        <w:t xml:space="preserve"> </w:t>
      </w:r>
      <w:r w:rsidRPr="004E55E5">
        <w:rPr>
          <w:i/>
        </w:rPr>
        <w:t xml:space="preserve">Mol </w:t>
      </w:r>
      <w:proofErr w:type="spellStart"/>
      <w:r w:rsidRPr="004E55E5">
        <w:rPr>
          <w:i/>
        </w:rPr>
        <w:t>Pharmacol</w:t>
      </w:r>
      <w:proofErr w:type="spellEnd"/>
      <w:r>
        <w:t xml:space="preserve"> </w:t>
      </w:r>
      <w:r w:rsidRPr="004E55E5">
        <w:rPr>
          <w:b/>
        </w:rPr>
        <w:t>2010</w:t>
      </w:r>
      <w:r>
        <w:t>; 77: 887-94.</w:t>
      </w:r>
    </w:p>
    <w:p w:rsidR="00855D6A" w:rsidRPr="00D8342A" w:rsidRDefault="00D8342A" w:rsidP="00855D6A">
      <w:pPr>
        <w:pStyle w:val="ae"/>
        <w:numPr>
          <w:ilvl w:val="0"/>
          <w:numId w:val="44"/>
        </w:numPr>
      </w:pPr>
      <w:r w:rsidRPr="00D8342A">
        <w:rPr>
          <w:noProof/>
        </w:rPr>
        <w:t xml:space="preserve">Ishimoto TM, Ali-Osman F. Allelic variants of the human glutathione S-transferase P1 gene confer differential cytoprotection against anticancer agents in </w:t>
      </w:r>
      <w:r w:rsidRPr="00D8342A">
        <w:rPr>
          <w:i/>
          <w:noProof/>
        </w:rPr>
        <w:t>E. coli</w:t>
      </w:r>
      <w:r w:rsidRPr="00D8342A">
        <w:rPr>
          <w:noProof/>
        </w:rPr>
        <w:t xml:space="preserve">. </w:t>
      </w:r>
      <w:r w:rsidRPr="00D8342A">
        <w:rPr>
          <w:i/>
          <w:noProof/>
        </w:rPr>
        <w:t>Pharmacogenetics</w:t>
      </w:r>
      <w:r w:rsidRPr="00D8342A">
        <w:t xml:space="preserve"> </w:t>
      </w:r>
      <w:r w:rsidRPr="00D8342A">
        <w:rPr>
          <w:b/>
        </w:rPr>
        <w:t>2002</w:t>
      </w:r>
      <w:r w:rsidRPr="00D8342A">
        <w:t>:</w:t>
      </w:r>
      <w:r w:rsidRPr="00D8342A">
        <w:rPr>
          <w:noProof/>
        </w:rPr>
        <w:t xml:space="preserve"> 12: 543–53.</w:t>
      </w:r>
    </w:p>
    <w:p w:rsidR="00590239" w:rsidRPr="00590239" w:rsidRDefault="00590239" w:rsidP="00855D6A">
      <w:pPr>
        <w:pStyle w:val="ae"/>
        <w:numPr>
          <w:ilvl w:val="0"/>
          <w:numId w:val="44"/>
        </w:numPr>
      </w:pPr>
      <w:proofErr w:type="spellStart"/>
      <w:r w:rsidRPr="00590239">
        <w:lastRenderedPageBreak/>
        <w:t>Jong</w:t>
      </w:r>
      <w:proofErr w:type="spellEnd"/>
      <w:r w:rsidRPr="00590239">
        <w:t xml:space="preserve"> NN</w:t>
      </w:r>
      <w:r>
        <w:t xml:space="preserve">, </w:t>
      </w:r>
      <w:r w:rsidRPr="00590239">
        <w:t>Nakanishi T</w:t>
      </w:r>
      <w:r>
        <w:t xml:space="preserve">, </w:t>
      </w:r>
      <w:r w:rsidRPr="00590239">
        <w:t>Liu JJ</w:t>
      </w:r>
      <w:r>
        <w:t xml:space="preserve">, </w:t>
      </w:r>
      <w:proofErr w:type="spellStart"/>
      <w:r w:rsidRPr="00590239">
        <w:t>Tamai</w:t>
      </w:r>
      <w:proofErr w:type="spellEnd"/>
      <w:r w:rsidRPr="00590239">
        <w:t xml:space="preserve"> I</w:t>
      </w:r>
      <w:r>
        <w:t xml:space="preserve">, </w:t>
      </w:r>
      <w:proofErr w:type="spellStart"/>
      <w:r w:rsidRPr="00590239">
        <w:t>McKeage</w:t>
      </w:r>
      <w:proofErr w:type="spellEnd"/>
      <w:r w:rsidRPr="00590239">
        <w:t xml:space="preserve"> MJ</w:t>
      </w:r>
      <w:r>
        <w:t xml:space="preserve">. </w:t>
      </w:r>
      <w:proofErr w:type="spellStart"/>
      <w:r>
        <w:rPr>
          <w:rStyle w:val="highlight"/>
        </w:rPr>
        <w:t>Oxaliplatin</w:t>
      </w:r>
      <w:proofErr w:type="spellEnd"/>
      <w:r>
        <w:t xml:space="preserve"> transport mediated by organic </w:t>
      </w:r>
      <w:proofErr w:type="spellStart"/>
      <w:r>
        <w:t>cation/carnitine</w:t>
      </w:r>
      <w:proofErr w:type="spellEnd"/>
      <w:r>
        <w:t xml:space="preserve"> transporters </w:t>
      </w:r>
      <w:r>
        <w:rPr>
          <w:rStyle w:val="highlight"/>
        </w:rPr>
        <w:t>OCTN1</w:t>
      </w:r>
      <w:r>
        <w:t xml:space="preserve"> and OCTN2 in </w:t>
      </w:r>
      <w:proofErr w:type="spellStart"/>
      <w:r>
        <w:t>overexpressing</w:t>
      </w:r>
      <w:proofErr w:type="spellEnd"/>
      <w:r>
        <w:t xml:space="preserve"> human embryonic kidney 293 cells and rat dorsal root ganglion neurons. </w:t>
      </w:r>
      <w:r w:rsidRPr="004E55E5">
        <w:rPr>
          <w:i/>
        </w:rPr>
        <w:t xml:space="preserve">J </w:t>
      </w:r>
      <w:proofErr w:type="spellStart"/>
      <w:r w:rsidRPr="004E55E5">
        <w:rPr>
          <w:i/>
        </w:rPr>
        <w:t>Pharmacol</w:t>
      </w:r>
      <w:proofErr w:type="spellEnd"/>
      <w:r w:rsidRPr="004E55E5">
        <w:rPr>
          <w:i/>
        </w:rPr>
        <w:t xml:space="preserve"> Exp </w:t>
      </w:r>
      <w:proofErr w:type="spellStart"/>
      <w:r w:rsidRPr="004E55E5">
        <w:rPr>
          <w:i/>
        </w:rPr>
        <w:t>Ther</w:t>
      </w:r>
      <w:proofErr w:type="spellEnd"/>
      <w:r>
        <w:t xml:space="preserve"> </w:t>
      </w:r>
      <w:r w:rsidRPr="004E55E5">
        <w:rPr>
          <w:b/>
        </w:rPr>
        <w:t>2011</w:t>
      </w:r>
      <w:r>
        <w:t>; 338: 537-47.</w:t>
      </w:r>
    </w:p>
    <w:p w:rsidR="00855D6A" w:rsidRDefault="00855D6A" w:rsidP="00855D6A">
      <w:pPr>
        <w:pStyle w:val="ae"/>
        <w:numPr>
          <w:ilvl w:val="0"/>
          <w:numId w:val="44"/>
        </w:numPr>
      </w:pPr>
      <w:proofErr w:type="spellStart"/>
      <w:r w:rsidRPr="00855D6A">
        <w:rPr>
          <w:lang w:val="en-US"/>
        </w:rPr>
        <w:t>Kelland</w:t>
      </w:r>
      <w:proofErr w:type="spellEnd"/>
      <w:r w:rsidRPr="00855D6A">
        <w:rPr>
          <w:lang w:val="en-US"/>
        </w:rPr>
        <w:t xml:space="preserve"> L. The resurgence of platinum-based cancer chemotherapy. </w:t>
      </w:r>
      <w:r w:rsidRPr="00CB5696">
        <w:rPr>
          <w:rStyle w:val="journalname1"/>
        </w:rPr>
        <w:t>Nature Rev Cancer</w:t>
      </w:r>
      <w:r w:rsidRPr="00CB5696">
        <w:t xml:space="preserve"> </w:t>
      </w:r>
      <w:r w:rsidRPr="00855D6A">
        <w:rPr>
          <w:b/>
        </w:rPr>
        <w:t>2007</w:t>
      </w:r>
      <w:r w:rsidRPr="00CB5696">
        <w:t>;</w:t>
      </w:r>
      <w:r w:rsidRPr="00855D6A">
        <w:rPr>
          <w:lang w:val="en-US"/>
        </w:rPr>
        <w:t xml:space="preserve"> </w:t>
      </w:r>
      <w:r w:rsidRPr="004E55E5">
        <w:rPr>
          <w:rStyle w:val="journalnumber"/>
          <w:b w:val="0"/>
        </w:rPr>
        <w:t>7</w:t>
      </w:r>
      <w:r w:rsidRPr="00CB5696">
        <w:t>:</w:t>
      </w:r>
      <w:r w:rsidRPr="00855D6A">
        <w:rPr>
          <w:lang w:val="en-US"/>
        </w:rPr>
        <w:t xml:space="preserve"> </w:t>
      </w:r>
      <w:r w:rsidRPr="00CB5696">
        <w:rPr>
          <w:rStyle w:val="cite-pages"/>
        </w:rPr>
        <w:t>573–584</w:t>
      </w:r>
      <w:r w:rsidRPr="00CB5696">
        <w:t>.</w:t>
      </w:r>
    </w:p>
    <w:p w:rsidR="00D9206D" w:rsidRPr="00D9206D" w:rsidRDefault="00D9206D" w:rsidP="00855D6A">
      <w:pPr>
        <w:pStyle w:val="ae"/>
        <w:numPr>
          <w:ilvl w:val="0"/>
          <w:numId w:val="44"/>
        </w:numPr>
      </w:pPr>
      <w:proofErr w:type="spellStart"/>
      <w:r w:rsidRPr="00D9206D">
        <w:rPr>
          <w:bCs/>
          <w:lang w:val="en-US"/>
        </w:rPr>
        <w:t>Khrunin</w:t>
      </w:r>
      <w:proofErr w:type="spellEnd"/>
      <w:r w:rsidRPr="00D9206D">
        <w:rPr>
          <w:lang w:val="en-US"/>
        </w:rPr>
        <w:t xml:space="preserve"> AV, </w:t>
      </w:r>
      <w:proofErr w:type="spellStart"/>
      <w:r w:rsidRPr="00D9206D">
        <w:rPr>
          <w:lang w:val="en-US"/>
        </w:rPr>
        <w:t>Moisseev</w:t>
      </w:r>
      <w:proofErr w:type="spellEnd"/>
      <w:r w:rsidRPr="00D9206D">
        <w:rPr>
          <w:lang w:val="en-US"/>
        </w:rPr>
        <w:t xml:space="preserve"> A, </w:t>
      </w:r>
      <w:proofErr w:type="spellStart"/>
      <w:r w:rsidRPr="00D9206D">
        <w:rPr>
          <w:lang w:val="en-US"/>
        </w:rPr>
        <w:t>Gorbunova</w:t>
      </w:r>
      <w:proofErr w:type="spellEnd"/>
      <w:r w:rsidRPr="00D9206D">
        <w:rPr>
          <w:lang w:val="en-US"/>
        </w:rPr>
        <w:t xml:space="preserve"> V, </w:t>
      </w:r>
      <w:proofErr w:type="spellStart"/>
      <w:r w:rsidRPr="00D9206D">
        <w:rPr>
          <w:lang w:val="en-US"/>
        </w:rPr>
        <w:t>Limborska</w:t>
      </w:r>
      <w:proofErr w:type="spellEnd"/>
      <w:r w:rsidRPr="00D9206D">
        <w:rPr>
          <w:lang w:val="en-US"/>
        </w:rPr>
        <w:t xml:space="preserve"> S. Genetic polymorphisms and the efficacy and toxicity of </w:t>
      </w:r>
      <w:proofErr w:type="spellStart"/>
      <w:r w:rsidRPr="00D9206D">
        <w:rPr>
          <w:lang w:val="en-US"/>
        </w:rPr>
        <w:t>cisplatin</w:t>
      </w:r>
      <w:proofErr w:type="spellEnd"/>
      <w:r w:rsidRPr="00D9206D">
        <w:rPr>
          <w:lang w:val="en-US"/>
        </w:rPr>
        <w:t xml:space="preserve">-based chemotherapy in ovarian cancer patients. </w:t>
      </w:r>
      <w:proofErr w:type="spellStart"/>
      <w:r w:rsidRPr="004E55E5">
        <w:rPr>
          <w:rStyle w:val="jrnl"/>
          <w:i/>
        </w:rPr>
        <w:t>Pharmacogenomics</w:t>
      </w:r>
      <w:proofErr w:type="spellEnd"/>
      <w:r w:rsidRPr="004E55E5">
        <w:rPr>
          <w:rStyle w:val="jrnl"/>
          <w:i/>
        </w:rPr>
        <w:t xml:space="preserve"> J</w:t>
      </w:r>
      <w:r w:rsidRPr="00D9206D">
        <w:t xml:space="preserve"> </w:t>
      </w:r>
      <w:r w:rsidRPr="004E55E5">
        <w:rPr>
          <w:b/>
        </w:rPr>
        <w:t>2010</w:t>
      </w:r>
      <w:r w:rsidRPr="00D9206D">
        <w:t>;</w:t>
      </w:r>
      <w:r w:rsidRPr="00D9206D">
        <w:rPr>
          <w:lang w:val="en-US"/>
        </w:rPr>
        <w:t xml:space="preserve"> </w:t>
      </w:r>
      <w:r w:rsidRPr="00D9206D">
        <w:t>10:</w:t>
      </w:r>
      <w:r w:rsidRPr="00D9206D">
        <w:rPr>
          <w:lang w:val="en-US"/>
        </w:rPr>
        <w:t xml:space="preserve"> </w:t>
      </w:r>
      <w:r w:rsidRPr="00D9206D">
        <w:t>54-61.</w:t>
      </w:r>
    </w:p>
    <w:p w:rsidR="00855D6A" w:rsidRDefault="00855D6A" w:rsidP="00855D6A">
      <w:pPr>
        <w:pStyle w:val="ae"/>
        <w:numPr>
          <w:ilvl w:val="0"/>
          <w:numId w:val="44"/>
        </w:numPr>
      </w:pPr>
      <w:proofErr w:type="spellStart"/>
      <w:r w:rsidRPr="00855D6A">
        <w:rPr>
          <w:lang w:val="en-US"/>
        </w:rPr>
        <w:t>Köberle</w:t>
      </w:r>
      <w:proofErr w:type="spellEnd"/>
      <w:r w:rsidRPr="00855D6A">
        <w:rPr>
          <w:lang w:val="en-US"/>
        </w:rPr>
        <w:t xml:space="preserve"> B, </w:t>
      </w:r>
      <w:proofErr w:type="spellStart"/>
      <w:r w:rsidRPr="00855D6A">
        <w:rPr>
          <w:lang w:val="en-US"/>
        </w:rPr>
        <w:t>Tomicic</w:t>
      </w:r>
      <w:proofErr w:type="spellEnd"/>
      <w:r w:rsidRPr="00855D6A">
        <w:rPr>
          <w:lang w:val="en-US"/>
        </w:rPr>
        <w:t xml:space="preserve"> MT, </w:t>
      </w:r>
      <w:proofErr w:type="spellStart"/>
      <w:r w:rsidRPr="00855D6A">
        <w:rPr>
          <w:bCs/>
          <w:lang w:val="en-US"/>
        </w:rPr>
        <w:t>Usanova</w:t>
      </w:r>
      <w:proofErr w:type="spellEnd"/>
      <w:r w:rsidRPr="00855D6A">
        <w:rPr>
          <w:lang w:val="en-US"/>
        </w:rPr>
        <w:t xml:space="preserve"> S, </w:t>
      </w:r>
      <w:proofErr w:type="spellStart"/>
      <w:r w:rsidRPr="00855D6A">
        <w:rPr>
          <w:lang w:val="en-US"/>
        </w:rPr>
        <w:t>Kaina</w:t>
      </w:r>
      <w:proofErr w:type="spellEnd"/>
      <w:r w:rsidRPr="00855D6A">
        <w:rPr>
          <w:lang w:val="en-US"/>
        </w:rPr>
        <w:t xml:space="preserve"> B. </w:t>
      </w:r>
      <w:proofErr w:type="spellStart"/>
      <w:r w:rsidRPr="00855D6A">
        <w:rPr>
          <w:bCs/>
          <w:lang w:val="en-US"/>
        </w:rPr>
        <w:t>Cisplatin</w:t>
      </w:r>
      <w:proofErr w:type="spellEnd"/>
      <w:r w:rsidRPr="00855D6A">
        <w:rPr>
          <w:lang w:val="en-US"/>
        </w:rPr>
        <w:t xml:space="preserve"> resistance: preclinical findings and clinical implications. </w:t>
      </w:r>
      <w:proofErr w:type="spellStart"/>
      <w:r w:rsidRPr="004E55E5">
        <w:rPr>
          <w:rStyle w:val="jrnl"/>
          <w:i/>
        </w:rPr>
        <w:t>Biochim</w:t>
      </w:r>
      <w:proofErr w:type="spellEnd"/>
      <w:r w:rsidRPr="004E55E5">
        <w:rPr>
          <w:rStyle w:val="jrnl"/>
          <w:i/>
        </w:rPr>
        <w:t xml:space="preserve"> </w:t>
      </w:r>
      <w:proofErr w:type="spellStart"/>
      <w:r w:rsidRPr="004E55E5">
        <w:rPr>
          <w:rStyle w:val="jrnl"/>
          <w:i/>
        </w:rPr>
        <w:t>Biophys</w:t>
      </w:r>
      <w:proofErr w:type="spellEnd"/>
      <w:r w:rsidRPr="004E55E5">
        <w:rPr>
          <w:rStyle w:val="jrnl"/>
          <w:i/>
        </w:rPr>
        <w:t xml:space="preserve"> </w:t>
      </w:r>
      <w:proofErr w:type="spellStart"/>
      <w:r w:rsidRPr="004E55E5">
        <w:rPr>
          <w:rStyle w:val="jrnl"/>
          <w:i/>
        </w:rPr>
        <w:t>Acta</w:t>
      </w:r>
      <w:proofErr w:type="spellEnd"/>
      <w:r>
        <w:t xml:space="preserve"> </w:t>
      </w:r>
      <w:r w:rsidRPr="004E55E5">
        <w:rPr>
          <w:b/>
        </w:rPr>
        <w:t>2010</w:t>
      </w:r>
      <w:r>
        <w:t>;</w:t>
      </w:r>
      <w:r w:rsidRPr="00855D6A">
        <w:rPr>
          <w:lang w:val="en-US"/>
        </w:rPr>
        <w:t xml:space="preserve"> </w:t>
      </w:r>
      <w:r>
        <w:t>1806:</w:t>
      </w:r>
      <w:r w:rsidR="004E55E5">
        <w:rPr>
          <w:lang w:val="ru-RU"/>
        </w:rPr>
        <w:t xml:space="preserve"> </w:t>
      </w:r>
      <w:r>
        <w:t>172-82.</w:t>
      </w:r>
    </w:p>
    <w:p w:rsidR="00855D6A" w:rsidRPr="001B3AE3" w:rsidRDefault="00855D6A" w:rsidP="00855D6A">
      <w:pPr>
        <w:pStyle w:val="ae"/>
        <w:numPr>
          <w:ilvl w:val="0"/>
          <w:numId w:val="44"/>
        </w:numPr>
      </w:pPr>
      <w:r w:rsidRPr="00855D6A">
        <w:rPr>
          <w:lang w:val="en-US"/>
        </w:rPr>
        <w:t xml:space="preserve">Komatsu M, </w:t>
      </w:r>
      <w:proofErr w:type="spellStart"/>
      <w:r w:rsidRPr="00855D6A">
        <w:rPr>
          <w:lang w:val="en-US"/>
        </w:rPr>
        <w:t>Sumizawa</w:t>
      </w:r>
      <w:proofErr w:type="spellEnd"/>
      <w:r w:rsidRPr="00855D6A">
        <w:rPr>
          <w:lang w:val="en-US"/>
        </w:rPr>
        <w:t xml:space="preserve"> T, Mutoh M, et al. Copper transporting P-type adenosine </w:t>
      </w:r>
      <w:proofErr w:type="spellStart"/>
      <w:r w:rsidRPr="00855D6A">
        <w:rPr>
          <w:lang w:val="en-US"/>
        </w:rPr>
        <w:t>triphosphatase</w:t>
      </w:r>
      <w:proofErr w:type="spellEnd"/>
      <w:r w:rsidRPr="00855D6A">
        <w:rPr>
          <w:lang w:val="en-US"/>
        </w:rPr>
        <w:t xml:space="preserve"> (ATP7B) is associated with </w:t>
      </w:r>
      <w:proofErr w:type="spellStart"/>
      <w:r w:rsidRPr="00855D6A">
        <w:rPr>
          <w:lang w:val="en-US"/>
        </w:rPr>
        <w:t>cisplatin</w:t>
      </w:r>
      <w:proofErr w:type="spellEnd"/>
      <w:r w:rsidRPr="00855D6A">
        <w:rPr>
          <w:lang w:val="en-US"/>
        </w:rPr>
        <w:t xml:space="preserve"> resistance. </w:t>
      </w:r>
      <w:r w:rsidRPr="00855D6A">
        <w:rPr>
          <w:i/>
          <w:lang w:val="en-US"/>
        </w:rPr>
        <w:t>Cancer Research</w:t>
      </w:r>
      <w:r w:rsidRPr="00855D6A">
        <w:rPr>
          <w:lang w:val="en-US"/>
        </w:rPr>
        <w:t xml:space="preserve"> </w:t>
      </w:r>
      <w:r w:rsidRPr="00855D6A">
        <w:rPr>
          <w:b/>
          <w:lang w:val="en-US"/>
        </w:rPr>
        <w:t>2000</w:t>
      </w:r>
      <w:r w:rsidRPr="00855D6A">
        <w:rPr>
          <w:lang w:val="en-US"/>
        </w:rPr>
        <w:t>;</w:t>
      </w:r>
      <w:r w:rsidR="004E55E5">
        <w:rPr>
          <w:lang w:val="ru-RU"/>
        </w:rPr>
        <w:t xml:space="preserve"> </w:t>
      </w:r>
      <w:r w:rsidRPr="00855D6A">
        <w:rPr>
          <w:lang w:val="en-US"/>
        </w:rPr>
        <w:t>60:</w:t>
      </w:r>
      <w:r w:rsidR="004E55E5">
        <w:rPr>
          <w:lang w:val="ru-RU"/>
        </w:rPr>
        <w:t xml:space="preserve"> </w:t>
      </w:r>
      <w:r w:rsidRPr="00855D6A">
        <w:rPr>
          <w:lang w:val="en-US"/>
        </w:rPr>
        <w:t>1312–6.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r w:rsidRPr="00DD3046">
        <w:t>Lee YY</w:t>
      </w:r>
      <w:r>
        <w:t xml:space="preserve">, </w:t>
      </w:r>
      <w:proofErr w:type="spellStart"/>
      <w:r w:rsidRPr="00DD3046">
        <w:t>Choi</w:t>
      </w:r>
      <w:proofErr w:type="spellEnd"/>
      <w:r w:rsidRPr="00DD3046">
        <w:t xml:space="preserve"> CH</w:t>
      </w:r>
      <w:r>
        <w:t xml:space="preserve">, </w:t>
      </w:r>
      <w:r w:rsidRPr="00DD3046">
        <w:t>Do IG</w:t>
      </w:r>
      <w:r>
        <w:t>,</w:t>
      </w:r>
      <w:r w:rsidRPr="00855D6A">
        <w:rPr>
          <w:lang w:val="en-US"/>
        </w:rPr>
        <w:t xml:space="preserve"> et al. </w:t>
      </w:r>
      <w:r>
        <w:t xml:space="preserve">Prognostic value of the copper transporters, CTR1 and </w:t>
      </w:r>
      <w:r>
        <w:rPr>
          <w:rStyle w:val="highlight"/>
        </w:rPr>
        <w:t>CTR2</w:t>
      </w:r>
      <w:r>
        <w:t xml:space="preserve">, in patients with ovarian carcinoma receiving platinum-based chemotherapy. </w:t>
      </w:r>
      <w:proofErr w:type="spellStart"/>
      <w:r w:rsidRPr="004E55E5">
        <w:rPr>
          <w:i/>
        </w:rPr>
        <w:t>Gynecol</w:t>
      </w:r>
      <w:proofErr w:type="spellEnd"/>
      <w:r w:rsidRPr="004E55E5">
        <w:rPr>
          <w:i/>
        </w:rPr>
        <w:t xml:space="preserve"> </w:t>
      </w:r>
      <w:proofErr w:type="spellStart"/>
      <w:r w:rsidRPr="004E55E5">
        <w:rPr>
          <w:i/>
        </w:rPr>
        <w:t>Oncol</w:t>
      </w:r>
      <w:proofErr w:type="spellEnd"/>
      <w:r>
        <w:t xml:space="preserve"> </w:t>
      </w:r>
      <w:r w:rsidRPr="004E55E5">
        <w:rPr>
          <w:b/>
        </w:rPr>
        <w:t>2011</w:t>
      </w:r>
      <w:r>
        <w:t>; 122: 361-5.</w:t>
      </w:r>
    </w:p>
    <w:p w:rsidR="005D79FE" w:rsidRPr="00855D6A" w:rsidRDefault="005D79FE" w:rsidP="00855D6A">
      <w:pPr>
        <w:pStyle w:val="ae"/>
        <w:numPr>
          <w:ilvl w:val="0"/>
          <w:numId w:val="44"/>
        </w:numPr>
        <w:rPr>
          <w:lang w:val="en-US"/>
        </w:rPr>
      </w:pPr>
      <w:r w:rsidRPr="005D79FE">
        <w:t>Liu JJ</w:t>
      </w:r>
      <w:r>
        <w:t xml:space="preserve">, </w:t>
      </w:r>
      <w:r w:rsidRPr="005D79FE">
        <w:t>Jamieson SM</w:t>
      </w:r>
      <w:r>
        <w:t xml:space="preserve">, </w:t>
      </w:r>
      <w:proofErr w:type="spellStart"/>
      <w:r w:rsidRPr="005D79FE">
        <w:t>Subramaniam</w:t>
      </w:r>
      <w:proofErr w:type="spellEnd"/>
      <w:r w:rsidRPr="005D79FE">
        <w:t xml:space="preserve"> J</w:t>
      </w:r>
      <w:r>
        <w:t xml:space="preserve">, et al. Neuronal expression of copper transporter 1 in rat dorsal root ganglia: association with platinum neurotoxicity. </w:t>
      </w:r>
      <w:r w:rsidRPr="004E55E5">
        <w:rPr>
          <w:i/>
        </w:rPr>
        <w:t xml:space="preserve">Cancer </w:t>
      </w:r>
      <w:proofErr w:type="spellStart"/>
      <w:r w:rsidRPr="004E55E5">
        <w:rPr>
          <w:i/>
        </w:rPr>
        <w:t>Chemother</w:t>
      </w:r>
      <w:proofErr w:type="spellEnd"/>
      <w:r w:rsidRPr="004E55E5">
        <w:rPr>
          <w:i/>
        </w:rPr>
        <w:t xml:space="preserve"> </w:t>
      </w:r>
      <w:proofErr w:type="spellStart"/>
      <w:r w:rsidRPr="004E55E5">
        <w:rPr>
          <w:i/>
        </w:rPr>
        <w:t>Pharmacol</w:t>
      </w:r>
      <w:proofErr w:type="spellEnd"/>
      <w:r>
        <w:t xml:space="preserve"> </w:t>
      </w:r>
      <w:r w:rsidRPr="004E55E5">
        <w:rPr>
          <w:b/>
        </w:rPr>
        <w:t>2009</w:t>
      </w:r>
      <w:r>
        <w:t>; 64: 847-56.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r w:rsidRPr="00855D6A">
        <w:rPr>
          <w:lang w:val="en-US"/>
        </w:rPr>
        <w:t xml:space="preserve">Marsh S, Paul J, King CR, Gifford G, McLeod HL, Brown R. </w:t>
      </w:r>
      <w:proofErr w:type="spellStart"/>
      <w:r w:rsidRPr="00855D6A">
        <w:rPr>
          <w:lang w:val="en-US"/>
        </w:rPr>
        <w:t>Pharmacogenetic</w:t>
      </w:r>
      <w:proofErr w:type="spellEnd"/>
      <w:r w:rsidRPr="00855D6A">
        <w:rPr>
          <w:lang w:val="en-US"/>
        </w:rPr>
        <w:t xml:space="preserve"> assessment of toxicity and outcome after platinum plus </w:t>
      </w:r>
      <w:proofErr w:type="spellStart"/>
      <w:r w:rsidRPr="00855D6A">
        <w:rPr>
          <w:lang w:val="en-US"/>
        </w:rPr>
        <w:t>taxane</w:t>
      </w:r>
      <w:proofErr w:type="spellEnd"/>
      <w:r w:rsidRPr="00855D6A">
        <w:rPr>
          <w:lang w:val="en-US"/>
        </w:rPr>
        <w:t xml:space="preserve"> chemotherapy in </w:t>
      </w:r>
      <w:r w:rsidRPr="00855D6A">
        <w:rPr>
          <w:bCs/>
          <w:lang w:val="en-US"/>
        </w:rPr>
        <w:t>ovarian</w:t>
      </w:r>
      <w:r w:rsidRPr="00855D6A">
        <w:rPr>
          <w:lang w:val="en-US"/>
        </w:rPr>
        <w:t xml:space="preserve"> cancer: the Scottish </w:t>
      </w:r>
      <w:proofErr w:type="spellStart"/>
      <w:r w:rsidRPr="00855D6A">
        <w:rPr>
          <w:lang w:val="en-US"/>
        </w:rPr>
        <w:t>Randomised</w:t>
      </w:r>
      <w:proofErr w:type="spellEnd"/>
      <w:r w:rsidRPr="00855D6A">
        <w:rPr>
          <w:lang w:val="en-US"/>
        </w:rPr>
        <w:t xml:space="preserve"> Trial in </w:t>
      </w:r>
      <w:r w:rsidRPr="00855D6A">
        <w:rPr>
          <w:bCs/>
          <w:lang w:val="en-US"/>
        </w:rPr>
        <w:t>Ovarian</w:t>
      </w:r>
      <w:r w:rsidRPr="00855D6A">
        <w:rPr>
          <w:lang w:val="en-US"/>
        </w:rPr>
        <w:t xml:space="preserve"> Cancer. </w:t>
      </w:r>
      <w:r w:rsidRPr="004E55E5">
        <w:rPr>
          <w:rStyle w:val="jrnl"/>
          <w:bCs/>
          <w:i/>
        </w:rPr>
        <w:t xml:space="preserve">J </w:t>
      </w:r>
      <w:proofErr w:type="spellStart"/>
      <w:r w:rsidRPr="004E55E5">
        <w:rPr>
          <w:rStyle w:val="jrnl"/>
          <w:bCs/>
          <w:i/>
        </w:rPr>
        <w:t>Clin</w:t>
      </w:r>
      <w:proofErr w:type="spellEnd"/>
      <w:r w:rsidRPr="004E55E5">
        <w:rPr>
          <w:rStyle w:val="jrnl"/>
          <w:bCs/>
          <w:i/>
        </w:rPr>
        <w:t xml:space="preserve"> </w:t>
      </w:r>
      <w:proofErr w:type="spellStart"/>
      <w:r w:rsidRPr="004E55E5">
        <w:rPr>
          <w:rStyle w:val="jrnl"/>
          <w:bCs/>
          <w:i/>
        </w:rPr>
        <w:t>Oncol</w:t>
      </w:r>
      <w:proofErr w:type="spellEnd"/>
      <w:r>
        <w:t xml:space="preserve"> </w:t>
      </w:r>
      <w:r w:rsidRPr="004E55E5">
        <w:rPr>
          <w:b/>
        </w:rPr>
        <w:t>2007</w:t>
      </w:r>
      <w:r>
        <w:t>;</w:t>
      </w:r>
      <w:r w:rsidRPr="00855D6A">
        <w:rPr>
          <w:lang w:val="en-US"/>
        </w:rPr>
        <w:t xml:space="preserve"> </w:t>
      </w:r>
      <w:r>
        <w:t>25:</w:t>
      </w:r>
      <w:r w:rsidRPr="00855D6A">
        <w:rPr>
          <w:lang w:val="en-US"/>
        </w:rPr>
        <w:t xml:space="preserve"> </w:t>
      </w:r>
      <w:r>
        <w:t>4528-35.</w:t>
      </w:r>
    </w:p>
    <w:p w:rsidR="00855D6A" w:rsidRDefault="00855D6A" w:rsidP="00855D6A">
      <w:pPr>
        <w:pStyle w:val="ae"/>
        <w:numPr>
          <w:ilvl w:val="0"/>
          <w:numId w:val="44"/>
        </w:numPr>
      </w:pPr>
      <w:proofErr w:type="spellStart"/>
      <w:r w:rsidRPr="00855D6A">
        <w:t>McIlwain</w:t>
      </w:r>
      <w:proofErr w:type="spellEnd"/>
      <w:r w:rsidRPr="00855D6A">
        <w:t xml:space="preserve"> CC, Townsend DM, </w:t>
      </w:r>
      <w:proofErr w:type="spellStart"/>
      <w:r w:rsidRPr="00855D6A">
        <w:t>Tew</w:t>
      </w:r>
      <w:proofErr w:type="spellEnd"/>
      <w:r w:rsidRPr="00855D6A">
        <w:t xml:space="preserve"> KD. </w:t>
      </w:r>
      <w:proofErr w:type="spellStart"/>
      <w:r w:rsidRPr="00855D6A">
        <w:t>Glutathione</w:t>
      </w:r>
      <w:proofErr w:type="spellEnd"/>
      <w:r w:rsidRPr="00855D6A">
        <w:t xml:space="preserve"> S-</w:t>
      </w:r>
      <w:proofErr w:type="spellStart"/>
      <w:r w:rsidRPr="00855D6A">
        <w:t>transferase</w:t>
      </w:r>
      <w:proofErr w:type="spellEnd"/>
      <w:r w:rsidRPr="00855D6A">
        <w:t xml:space="preserve"> polymorphisms: cancer incidence and therapy. </w:t>
      </w:r>
      <w:proofErr w:type="spellStart"/>
      <w:r w:rsidRPr="00855D6A">
        <w:rPr>
          <w:i/>
        </w:rPr>
        <w:t>Oncogene</w:t>
      </w:r>
      <w:proofErr w:type="spellEnd"/>
      <w:r w:rsidRPr="00855D6A">
        <w:t xml:space="preserve"> </w:t>
      </w:r>
      <w:r w:rsidRPr="00855D6A">
        <w:rPr>
          <w:b/>
        </w:rPr>
        <w:t>2006</w:t>
      </w:r>
      <w:proofErr w:type="gramStart"/>
      <w:r w:rsidRPr="00855D6A">
        <w:t>;25:1639</w:t>
      </w:r>
      <w:proofErr w:type="gramEnd"/>
      <w:r w:rsidRPr="00855D6A">
        <w:t>-48</w:t>
      </w:r>
      <w:r w:rsidRPr="00855D6A">
        <w:rPr>
          <w:lang w:val="en-US"/>
        </w:rPr>
        <w:t>.</w:t>
      </w:r>
      <w:proofErr w:type="spellStart"/>
      <w:r w:rsidRPr="00855D6A">
        <w:t>McWhinney</w:t>
      </w:r>
      <w:proofErr w:type="spellEnd"/>
      <w:r w:rsidRPr="00855D6A">
        <w:t xml:space="preserve"> SR, Goldberg RM, </w:t>
      </w:r>
      <w:r w:rsidRPr="00855D6A">
        <w:rPr>
          <w:rStyle w:val="highlight"/>
        </w:rPr>
        <w:t>McLeod</w:t>
      </w:r>
      <w:r w:rsidRPr="00855D6A">
        <w:t xml:space="preserve"> HL.</w:t>
      </w:r>
      <w:r w:rsidRPr="00855D6A">
        <w:rPr>
          <w:lang w:val="en-US"/>
        </w:rPr>
        <w:t xml:space="preserve"> </w:t>
      </w:r>
      <w:r>
        <w:t xml:space="preserve">Platinum </w:t>
      </w:r>
      <w:proofErr w:type="spellStart"/>
      <w:r>
        <w:t>neurotoxicity</w:t>
      </w:r>
      <w:proofErr w:type="spellEnd"/>
      <w:r>
        <w:t xml:space="preserve"> </w:t>
      </w:r>
      <w:proofErr w:type="spellStart"/>
      <w:r>
        <w:rPr>
          <w:rStyle w:val="highlight"/>
        </w:rPr>
        <w:t>pharmacogenetics</w:t>
      </w:r>
      <w:proofErr w:type="spellEnd"/>
      <w:r>
        <w:t>.</w:t>
      </w:r>
      <w:r w:rsidRPr="00855D6A">
        <w:rPr>
          <w:lang w:val="en-US"/>
        </w:rPr>
        <w:t xml:space="preserve"> </w:t>
      </w:r>
      <w:r>
        <w:t xml:space="preserve">Mol Cancer </w:t>
      </w:r>
      <w:proofErr w:type="spellStart"/>
      <w:r>
        <w:t>Ther</w:t>
      </w:r>
      <w:proofErr w:type="spellEnd"/>
      <w:r>
        <w:t xml:space="preserve"> 2009;</w:t>
      </w:r>
      <w:r w:rsidRPr="00855D6A">
        <w:rPr>
          <w:lang w:val="en-US"/>
        </w:rPr>
        <w:t xml:space="preserve"> </w:t>
      </w:r>
      <w:r>
        <w:t>8:</w:t>
      </w:r>
      <w:r w:rsidRPr="00855D6A">
        <w:rPr>
          <w:lang w:val="en-US"/>
        </w:rPr>
        <w:t xml:space="preserve"> </w:t>
      </w:r>
      <w:r>
        <w:t>10-6.</w:t>
      </w:r>
    </w:p>
    <w:p w:rsidR="00C32E06" w:rsidRDefault="00C32E06" w:rsidP="00855D6A">
      <w:pPr>
        <w:pStyle w:val="ae"/>
        <w:numPr>
          <w:ilvl w:val="0"/>
          <w:numId w:val="44"/>
        </w:numPr>
        <w:rPr>
          <w:kern w:val="36"/>
        </w:rPr>
      </w:pPr>
      <w:r w:rsidRPr="00855D6A">
        <w:rPr>
          <w:kern w:val="36"/>
        </w:rPr>
        <w:t xml:space="preserve">Oliver TG, </w:t>
      </w:r>
      <w:r>
        <w:t xml:space="preserve">Mercer KL, Sayles LC, </w:t>
      </w:r>
      <w:r w:rsidRPr="00855D6A">
        <w:rPr>
          <w:kern w:val="36"/>
        </w:rPr>
        <w:t xml:space="preserve">et al. Chronic </w:t>
      </w:r>
      <w:proofErr w:type="spellStart"/>
      <w:r w:rsidRPr="00855D6A">
        <w:rPr>
          <w:kern w:val="36"/>
        </w:rPr>
        <w:t>cisplatin</w:t>
      </w:r>
      <w:proofErr w:type="spellEnd"/>
      <w:r w:rsidRPr="00855D6A">
        <w:rPr>
          <w:kern w:val="36"/>
        </w:rPr>
        <w:t xml:space="preserve"> treatment promotes enhanced damage repair and </w:t>
      </w:r>
      <w:proofErr w:type="spellStart"/>
      <w:r w:rsidRPr="00855D6A">
        <w:rPr>
          <w:kern w:val="36"/>
        </w:rPr>
        <w:t>tumor</w:t>
      </w:r>
      <w:proofErr w:type="spellEnd"/>
      <w:r w:rsidRPr="00855D6A">
        <w:rPr>
          <w:kern w:val="36"/>
        </w:rPr>
        <w:t xml:space="preserve"> progression in a mouse model of </w:t>
      </w:r>
      <w:r w:rsidR="004E55E5">
        <w:rPr>
          <w:kern w:val="36"/>
        </w:rPr>
        <w:t xml:space="preserve">lung cancer. </w:t>
      </w:r>
      <w:r w:rsidR="004E55E5" w:rsidRPr="004E55E5">
        <w:rPr>
          <w:i/>
          <w:kern w:val="36"/>
        </w:rPr>
        <w:t xml:space="preserve">Genes </w:t>
      </w:r>
      <w:r w:rsidR="004E55E5" w:rsidRPr="004E55E5">
        <w:rPr>
          <w:i/>
          <w:kern w:val="36"/>
          <w:lang w:val="en-US"/>
        </w:rPr>
        <w:t>D</w:t>
      </w:r>
      <w:proofErr w:type="spellStart"/>
      <w:r w:rsidRPr="004E55E5">
        <w:rPr>
          <w:i/>
          <w:kern w:val="36"/>
        </w:rPr>
        <w:t>ev</w:t>
      </w:r>
      <w:proofErr w:type="spellEnd"/>
      <w:r w:rsidRPr="00855D6A">
        <w:rPr>
          <w:kern w:val="36"/>
        </w:rPr>
        <w:t xml:space="preserve"> </w:t>
      </w:r>
      <w:r w:rsidRPr="004E55E5">
        <w:rPr>
          <w:b/>
          <w:kern w:val="36"/>
        </w:rPr>
        <w:t>2010</w:t>
      </w:r>
      <w:r w:rsidRPr="00855D6A">
        <w:rPr>
          <w:kern w:val="36"/>
        </w:rPr>
        <w:t>; 24: 837-52.</w:t>
      </w:r>
    </w:p>
    <w:p w:rsidR="00D527AD" w:rsidRDefault="00D527AD" w:rsidP="00D527AD">
      <w:pPr>
        <w:pStyle w:val="ae"/>
        <w:numPr>
          <w:ilvl w:val="0"/>
          <w:numId w:val="44"/>
        </w:numPr>
      </w:pPr>
      <w:proofErr w:type="spellStart"/>
      <w:r w:rsidRPr="00D527AD">
        <w:rPr>
          <w:rStyle w:val="highlight"/>
        </w:rPr>
        <w:t>Petsko</w:t>
      </w:r>
      <w:proofErr w:type="spellEnd"/>
      <w:r w:rsidRPr="00D527AD">
        <w:rPr>
          <w:rStyle w:val="highlight"/>
        </w:rPr>
        <w:t xml:space="preserve"> GA</w:t>
      </w:r>
      <w:r>
        <w:t>.</w:t>
      </w:r>
      <w:r w:rsidRPr="00D527AD">
        <w:t xml:space="preserve"> </w:t>
      </w:r>
      <w:r>
        <w:t xml:space="preserve">A </w:t>
      </w:r>
      <w:proofErr w:type="spellStart"/>
      <w:proofErr w:type="gramStart"/>
      <w:r>
        <w:t>christmas</w:t>
      </w:r>
      <w:proofErr w:type="spellEnd"/>
      <w:proofErr w:type="gramEnd"/>
      <w:r>
        <w:t xml:space="preserve"> </w:t>
      </w:r>
      <w:r>
        <w:rPr>
          <w:rStyle w:val="highlight"/>
        </w:rPr>
        <w:t>carol</w:t>
      </w:r>
      <w:r>
        <w:t xml:space="preserve">. </w:t>
      </w:r>
      <w:r w:rsidRPr="004E55E5">
        <w:rPr>
          <w:i/>
        </w:rPr>
        <w:t xml:space="preserve">Genome </w:t>
      </w:r>
      <w:proofErr w:type="spellStart"/>
      <w:r w:rsidRPr="004E55E5">
        <w:rPr>
          <w:i/>
        </w:rPr>
        <w:t>Biol</w:t>
      </w:r>
      <w:proofErr w:type="spellEnd"/>
      <w:r>
        <w:t xml:space="preserve"> </w:t>
      </w:r>
      <w:r w:rsidRPr="004E55E5">
        <w:rPr>
          <w:b/>
        </w:rPr>
        <w:t>2002</w:t>
      </w:r>
      <w:r>
        <w:t>; 3: comment 1001.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  <w:rPr>
          <w:lang w:val="en-US"/>
        </w:rPr>
      </w:pPr>
      <w:proofErr w:type="spellStart"/>
      <w:r w:rsidRPr="00855D6A">
        <w:rPr>
          <w:lang w:val="en-US"/>
        </w:rPr>
        <w:t>Relling</w:t>
      </w:r>
      <w:proofErr w:type="spellEnd"/>
      <w:r w:rsidRPr="00855D6A">
        <w:rPr>
          <w:lang w:val="en-US"/>
        </w:rPr>
        <w:t xml:space="preserve"> MV, </w:t>
      </w:r>
      <w:proofErr w:type="spellStart"/>
      <w:r w:rsidRPr="00855D6A">
        <w:rPr>
          <w:lang w:val="en-US"/>
        </w:rPr>
        <w:t>Giacomini</w:t>
      </w:r>
      <w:proofErr w:type="spellEnd"/>
      <w:r w:rsidRPr="00855D6A">
        <w:rPr>
          <w:lang w:val="en-US"/>
        </w:rPr>
        <w:t xml:space="preserve"> KM. </w:t>
      </w:r>
      <w:proofErr w:type="spellStart"/>
      <w:r w:rsidRPr="00855D6A">
        <w:rPr>
          <w:lang w:val="en-US"/>
        </w:rPr>
        <w:t>Pharmacogenetics</w:t>
      </w:r>
      <w:proofErr w:type="spellEnd"/>
      <w:r w:rsidRPr="00855D6A">
        <w:rPr>
          <w:lang w:val="en-US"/>
        </w:rPr>
        <w:t>. In: Goodman &amp; Gilman’s The Pharmacologic Basis of Therapeutics, 12</w:t>
      </w:r>
      <w:r w:rsidRPr="00855D6A">
        <w:rPr>
          <w:vertAlign w:val="superscript"/>
          <w:lang w:val="en-US"/>
        </w:rPr>
        <w:t>th</w:t>
      </w:r>
      <w:r w:rsidRPr="00855D6A">
        <w:rPr>
          <w:lang w:val="en-US"/>
        </w:rPr>
        <w:t xml:space="preserve"> ed. McGraw-Hill, </w:t>
      </w:r>
      <w:r w:rsidRPr="00855D6A">
        <w:rPr>
          <w:b/>
          <w:lang w:val="en-US"/>
        </w:rPr>
        <w:t>2011</w:t>
      </w:r>
      <w:r w:rsidRPr="00855D6A">
        <w:rPr>
          <w:lang w:val="en-US"/>
        </w:rPr>
        <w:t>: 145-68.</w:t>
      </w:r>
    </w:p>
    <w:p w:rsidR="00855D6A" w:rsidRDefault="00855D6A" w:rsidP="00855D6A">
      <w:pPr>
        <w:pStyle w:val="ae"/>
        <w:numPr>
          <w:ilvl w:val="0"/>
          <w:numId w:val="44"/>
        </w:numPr>
      </w:pPr>
      <w:proofErr w:type="spellStart"/>
      <w:r w:rsidRPr="0078505A">
        <w:t>Santoso</w:t>
      </w:r>
      <w:proofErr w:type="spellEnd"/>
      <w:r w:rsidRPr="0078505A">
        <w:t xml:space="preserve"> JT</w:t>
      </w:r>
      <w:r>
        <w:t xml:space="preserve">, </w:t>
      </w:r>
      <w:proofErr w:type="spellStart"/>
      <w:r w:rsidRPr="0078505A">
        <w:t>Lucci</w:t>
      </w:r>
      <w:proofErr w:type="spellEnd"/>
      <w:r w:rsidRPr="0078505A">
        <w:t xml:space="preserve"> JA</w:t>
      </w:r>
      <w:r>
        <w:t xml:space="preserve">, </w:t>
      </w:r>
      <w:r w:rsidRPr="0078505A">
        <w:t>Coleman RL</w:t>
      </w:r>
      <w:r>
        <w:t xml:space="preserve">, </w:t>
      </w:r>
      <w:r w:rsidRPr="0078505A">
        <w:t>Schafer I</w:t>
      </w:r>
      <w:r>
        <w:t xml:space="preserve">, </w:t>
      </w:r>
      <w:proofErr w:type="spellStart"/>
      <w:r w:rsidRPr="0078505A">
        <w:t>Hannigan</w:t>
      </w:r>
      <w:proofErr w:type="spellEnd"/>
      <w:r w:rsidRPr="0078505A">
        <w:t xml:space="preserve"> EV</w:t>
      </w:r>
      <w:r>
        <w:t>.</w:t>
      </w:r>
      <w:r w:rsidRPr="0078505A">
        <w:t xml:space="preserve"> </w:t>
      </w:r>
      <w:r>
        <w:t xml:space="preserve">Saline, </w:t>
      </w:r>
      <w:proofErr w:type="spellStart"/>
      <w:r>
        <w:rPr>
          <w:rStyle w:val="highlight"/>
        </w:rPr>
        <w:t>mannitol</w:t>
      </w:r>
      <w:proofErr w:type="spellEnd"/>
      <w:r>
        <w:t xml:space="preserve">, and </w:t>
      </w:r>
      <w:proofErr w:type="spellStart"/>
      <w:r>
        <w:rPr>
          <w:rStyle w:val="highlight"/>
        </w:rPr>
        <w:t>furosemide</w:t>
      </w:r>
      <w:proofErr w:type="spellEnd"/>
      <w:r>
        <w:t xml:space="preserve"> hydration in acute </w:t>
      </w:r>
      <w:proofErr w:type="spellStart"/>
      <w:r>
        <w:rPr>
          <w:rStyle w:val="highlight"/>
        </w:rPr>
        <w:t>cisplatin</w:t>
      </w:r>
      <w:proofErr w:type="spellEnd"/>
      <w:r>
        <w:t xml:space="preserve"> </w:t>
      </w:r>
      <w:proofErr w:type="spellStart"/>
      <w:r>
        <w:t>nephrotoxicity</w:t>
      </w:r>
      <w:proofErr w:type="spellEnd"/>
      <w:r>
        <w:t xml:space="preserve">: a </w:t>
      </w:r>
      <w:proofErr w:type="spellStart"/>
      <w:r>
        <w:t>randomized</w:t>
      </w:r>
      <w:proofErr w:type="spellEnd"/>
      <w:r>
        <w:t xml:space="preserve"> trial.</w:t>
      </w:r>
      <w:r w:rsidRPr="0078505A">
        <w:t xml:space="preserve"> </w:t>
      </w:r>
      <w:r w:rsidRPr="004E55E5">
        <w:rPr>
          <w:i/>
        </w:rPr>
        <w:t xml:space="preserve">Cancer </w:t>
      </w:r>
      <w:proofErr w:type="spellStart"/>
      <w:r w:rsidRPr="004E55E5">
        <w:rPr>
          <w:i/>
        </w:rPr>
        <w:t>Chemother</w:t>
      </w:r>
      <w:proofErr w:type="spellEnd"/>
      <w:r w:rsidRPr="004E55E5">
        <w:rPr>
          <w:i/>
        </w:rPr>
        <w:t xml:space="preserve"> </w:t>
      </w:r>
      <w:proofErr w:type="spellStart"/>
      <w:r w:rsidRPr="004E55E5">
        <w:rPr>
          <w:i/>
        </w:rPr>
        <w:t>Pharmacol</w:t>
      </w:r>
      <w:proofErr w:type="spellEnd"/>
      <w:r>
        <w:t xml:space="preserve"> </w:t>
      </w:r>
      <w:r w:rsidRPr="004E55E5">
        <w:rPr>
          <w:b/>
        </w:rPr>
        <w:t>2003</w:t>
      </w:r>
      <w:r>
        <w:t>;</w:t>
      </w:r>
      <w:r w:rsidRPr="00855D6A">
        <w:rPr>
          <w:lang w:val="en-US"/>
        </w:rPr>
        <w:t xml:space="preserve"> </w:t>
      </w:r>
      <w:r>
        <w:t>52:</w:t>
      </w:r>
      <w:r w:rsidRPr="00855D6A">
        <w:rPr>
          <w:lang w:val="en-US"/>
        </w:rPr>
        <w:t xml:space="preserve"> </w:t>
      </w:r>
      <w:r>
        <w:t>13-8.</w:t>
      </w:r>
    </w:p>
    <w:p w:rsidR="00CF0230" w:rsidRDefault="00C4670F" w:rsidP="00CF0230">
      <w:pPr>
        <w:pStyle w:val="ae"/>
        <w:numPr>
          <w:ilvl w:val="0"/>
          <w:numId w:val="44"/>
        </w:numPr>
        <w:spacing w:before="120"/>
        <w:jc w:val="both"/>
      </w:pPr>
      <w:r w:rsidRPr="00CF0230">
        <w:rPr>
          <w:lang w:val="en-US"/>
        </w:rPr>
        <w:t xml:space="preserve">Sharma S, Shah NA, Joiner AM, Roberts KH, </w:t>
      </w:r>
      <w:proofErr w:type="spellStart"/>
      <w:r w:rsidRPr="00CF0230">
        <w:rPr>
          <w:lang w:val="en-US"/>
        </w:rPr>
        <w:t>Canman</w:t>
      </w:r>
      <w:proofErr w:type="spellEnd"/>
      <w:r w:rsidRPr="00CF0230">
        <w:rPr>
          <w:lang w:val="en-US"/>
        </w:rPr>
        <w:t xml:space="preserve"> CE. DNA </w:t>
      </w:r>
      <w:r w:rsidR="00666218" w:rsidRPr="00CF0230">
        <w:rPr>
          <w:lang w:val="en-US"/>
        </w:rPr>
        <w:t>polymerase z</w:t>
      </w:r>
      <w:r w:rsidRPr="00CF0230">
        <w:rPr>
          <w:lang w:val="en-US"/>
        </w:rPr>
        <w:t xml:space="preserve">eta is a </w:t>
      </w:r>
      <w:r w:rsidR="00666218" w:rsidRPr="00CF0230">
        <w:rPr>
          <w:lang w:val="en-US"/>
        </w:rPr>
        <w:t>major determinant of resistance to platinum-based chemotherapeutic agents</w:t>
      </w:r>
      <w:r w:rsidRPr="00CF0230">
        <w:rPr>
          <w:lang w:val="en-US"/>
        </w:rPr>
        <w:t xml:space="preserve">. </w:t>
      </w:r>
      <w:r w:rsidRPr="004E55E5">
        <w:rPr>
          <w:rStyle w:val="jrnl"/>
          <w:i/>
        </w:rPr>
        <w:t xml:space="preserve">Mol </w:t>
      </w:r>
      <w:proofErr w:type="spellStart"/>
      <w:r w:rsidRPr="004E55E5">
        <w:rPr>
          <w:rStyle w:val="jrnl"/>
          <w:i/>
        </w:rPr>
        <w:t>Pharmacol</w:t>
      </w:r>
      <w:proofErr w:type="spellEnd"/>
      <w:r>
        <w:t xml:space="preserve"> </w:t>
      </w:r>
      <w:r w:rsidRPr="004E55E5">
        <w:rPr>
          <w:b/>
        </w:rPr>
        <w:t>2012</w:t>
      </w:r>
      <w:r w:rsidR="003A7505">
        <w:rPr>
          <w:lang w:val="en-US"/>
        </w:rPr>
        <w:t xml:space="preserve"> (in press)</w:t>
      </w:r>
      <w:r>
        <w:t>.</w:t>
      </w:r>
    </w:p>
    <w:p w:rsidR="00CF0230" w:rsidRPr="00CF0230" w:rsidRDefault="00CF0230" w:rsidP="00CF0230">
      <w:pPr>
        <w:pStyle w:val="ae"/>
        <w:numPr>
          <w:ilvl w:val="0"/>
          <w:numId w:val="44"/>
        </w:numPr>
        <w:spacing w:before="120"/>
        <w:jc w:val="both"/>
      </w:pPr>
      <w:proofErr w:type="spellStart"/>
      <w:r w:rsidRPr="00CF0230">
        <w:rPr>
          <w:color w:val="000025"/>
        </w:rPr>
        <w:t>Surowiak</w:t>
      </w:r>
      <w:proofErr w:type="spellEnd"/>
      <w:r w:rsidRPr="00CF0230">
        <w:rPr>
          <w:color w:val="000025"/>
        </w:rPr>
        <w:t xml:space="preserve"> P, </w:t>
      </w:r>
      <w:proofErr w:type="spellStart"/>
      <w:r w:rsidRPr="00CF0230">
        <w:rPr>
          <w:color w:val="000025"/>
        </w:rPr>
        <w:t>Materna</w:t>
      </w:r>
      <w:proofErr w:type="spellEnd"/>
      <w:r w:rsidRPr="00CF0230">
        <w:rPr>
          <w:color w:val="000025"/>
        </w:rPr>
        <w:t xml:space="preserve"> V, </w:t>
      </w:r>
      <w:proofErr w:type="spellStart"/>
      <w:r w:rsidRPr="00CF0230">
        <w:rPr>
          <w:color w:val="000025"/>
        </w:rPr>
        <w:t>Kaplenko</w:t>
      </w:r>
      <w:proofErr w:type="spellEnd"/>
      <w:r w:rsidRPr="00CF0230">
        <w:rPr>
          <w:color w:val="000025"/>
        </w:rPr>
        <w:t xml:space="preserve"> I, et al. Augmented expression of </w:t>
      </w:r>
      <w:proofErr w:type="spellStart"/>
      <w:r w:rsidRPr="00CF0230">
        <w:rPr>
          <w:color w:val="000025"/>
        </w:rPr>
        <w:t>metallothionein</w:t>
      </w:r>
      <w:proofErr w:type="spellEnd"/>
      <w:r w:rsidRPr="00CF0230">
        <w:rPr>
          <w:color w:val="000025"/>
        </w:rPr>
        <w:t xml:space="preserve"> and </w:t>
      </w:r>
      <w:proofErr w:type="spellStart"/>
      <w:r w:rsidRPr="00CF0230">
        <w:rPr>
          <w:color w:val="000025"/>
        </w:rPr>
        <w:t>glutathione</w:t>
      </w:r>
      <w:proofErr w:type="spellEnd"/>
      <w:r w:rsidRPr="00CF0230">
        <w:rPr>
          <w:color w:val="000025"/>
        </w:rPr>
        <w:t xml:space="preserve"> S-</w:t>
      </w:r>
      <w:proofErr w:type="spellStart"/>
      <w:r w:rsidRPr="00CF0230">
        <w:rPr>
          <w:color w:val="000025"/>
        </w:rPr>
        <w:t>transferase</w:t>
      </w:r>
      <w:proofErr w:type="spellEnd"/>
      <w:r w:rsidRPr="00CF0230">
        <w:rPr>
          <w:color w:val="000025"/>
        </w:rPr>
        <w:t xml:space="preserve"> pi as </w:t>
      </w:r>
      <w:proofErr w:type="spellStart"/>
      <w:r w:rsidRPr="00CF0230">
        <w:rPr>
          <w:color w:val="000025"/>
        </w:rPr>
        <w:t>unfavorable</w:t>
      </w:r>
      <w:proofErr w:type="spellEnd"/>
      <w:r w:rsidRPr="00CF0230">
        <w:rPr>
          <w:color w:val="000025"/>
        </w:rPr>
        <w:t xml:space="preserve"> prognostic factors in </w:t>
      </w:r>
      <w:proofErr w:type="spellStart"/>
      <w:r w:rsidRPr="00CF0230">
        <w:rPr>
          <w:color w:val="000025"/>
        </w:rPr>
        <w:t>cisplatin</w:t>
      </w:r>
      <w:proofErr w:type="spellEnd"/>
      <w:r w:rsidRPr="00CF0230">
        <w:rPr>
          <w:color w:val="000025"/>
        </w:rPr>
        <w:t xml:space="preserve">-treated ovarian cancer patients. </w:t>
      </w:r>
      <w:proofErr w:type="spellStart"/>
      <w:r w:rsidRPr="00CF0230">
        <w:rPr>
          <w:i/>
          <w:color w:val="000025"/>
        </w:rPr>
        <w:t>Virchows</w:t>
      </w:r>
      <w:proofErr w:type="spellEnd"/>
      <w:r w:rsidRPr="00CF0230">
        <w:rPr>
          <w:i/>
          <w:color w:val="000025"/>
        </w:rPr>
        <w:t xml:space="preserve"> </w:t>
      </w:r>
      <w:proofErr w:type="spellStart"/>
      <w:r w:rsidRPr="00CF0230">
        <w:rPr>
          <w:i/>
          <w:color w:val="000025"/>
        </w:rPr>
        <w:t>Archiv</w:t>
      </w:r>
      <w:proofErr w:type="spellEnd"/>
      <w:r w:rsidRPr="00CF0230">
        <w:rPr>
          <w:color w:val="000025"/>
        </w:rPr>
        <w:t xml:space="preserve"> </w:t>
      </w:r>
      <w:r w:rsidRPr="00CF0230">
        <w:rPr>
          <w:b/>
          <w:color w:val="000025"/>
        </w:rPr>
        <w:t>2005</w:t>
      </w:r>
      <w:r w:rsidRPr="00CF0230">
        <w:rPr>
          <w:color w:val="000025"/>
        </w:rPr>
        <w:t>;</w:t>
      </w:r>
      <w:r w:rsidR="004E55E5">
        <w:rPr>
          <w:color w:val="000025"/>
        </w:rPr>
        <w:t xml:space="preserve"> </w:t>
      </w:r>
      <w:r w:rsidRPr="00CF0230">
        <w:rPr>
          <w:color w:val="000025"/>
        </w:rPr>
        <w:t>447:</w:t>
      </w:r>
      <w:r w:rsidR="004E55E5">
        <w:rPr>
          <w:color w:val="000025"/>
        </w:rPr>
        <w:t xml:space="preserve"> </w:t>
      </w:r>
      <w:r w:rsidRPr="00CF0230">
        <w:rPr>
          <w:color w:val="000025"/>
        </w:rPr>
        <w:t>626–33</w:t>
      </w:r>
      <w:r w:rsidRPr="00CF0230">
        <w:rPr>
          <w:color w:val="000025"/>
          <w:lang w:val="en-US"/>
        </w:rPr>
        <w:t>.</w:t>
      </w:r>
    </w:p>
    <w:p w:rsidR="00855D6A" w:rsidRPr="00855D6A" w:rsidRDefault="00855D6A" w:rsidP="00855D6A">
      <w:pPr>
        <w:pStyle w:val="ae"/>
        <w:numPr>
          <w:ilvl w:val="0"/>
          <w:numId w:val="44"/>
        </w:numPr>
      </w:pPr>
      <w:proofErr w:type="spellStart"/>
      <w:r w:rsidRPr="00855D6A">
        <w:rPr>
          <w:lang w:val="en-US"/>
        </w:rPr>
        <w:t>Tew</w:t>
      </w:r>
      <w:proofErr w:type="spellEnd"/>
      <w:r w:rsidRPr="00855D6A">
        <w:rPr>
          <w:lang w:val="en-US"/>
        </w:rPr>
        <w:t xml:space="preserve"> KD, Monks A, </w:t>
      </w:r>
      <w:proofErr w:type="spellStart"/>
      <w:r w:rsidRPr="00855D6A">
        <w:rPr>
          <w:lang w:val="en-US"/>
        </w:rPr>
        <w:t>Barone</w:t>
      </w:r>
      <w:proofErr w:type="spellEnd"/>
      <w:r w:rsidRPr="00855D6A">
        <w:rPr>
          <w:lang w:val="en-US"/>
        </w:rPr>
        <w:t xml:space="preserve"> L, et al. Glutathione-associated enzymes in the human cell lines of the National Cancer Institute Drug Screening Program. </w:t>
      </w:r>
      <w:r w:rsidRPr="00855D6A">
        <w:rPr>
          <w:i/>
          <w:lang w:val="en-US"/>
        </w:rPr>
        <w:t xml:space="preserve">Mol </w:t>
      </w:r>
      <w:proofErr w:type="spellStart"/>
      <w:r w:rsidRPr="00855D6A">
        <w:rPr>
          <w:i/>
          <w:lang w:val="en-US"/>
        </w:rPr>
        <w:t>Pharmacol</w:t>
      </w:r>
      <w:proofErr w:type="spellEnd"/>
      <w:r w:rsidRPr="00855D6A">
        <w:rPr>
          <w:lang w:val="en-US"/>
        </w:rPr>
        <w:t xml:space="preserve"> </w:t>
      </w:r>
      <w:r w:rsidRPr="00855D6A">
        <w:rPr>
          <w:b/>
          <w:lang w:val="en-US"/>
        </w:rPr>
        <w:t>1996</w:t>
      </w:r>
      <w:r w:rsidRPr="00855D6A">
        <w:rPr>
          <w:lang w:val="en-US"/>
        </w:rPr>
        <w:t>;</w:t>
      </w:r>
      <w:r w:rsidR="004E55E5">
        <w:rPr>
          <w:lang w:val="en-US"/>
        </w:rPr>
        <w:t xml:space="preserve"> </w:t>
      </w:r>
      <w:r w:rsidRPr="00855D6A">
        <w:rPr>
          <w:lang w:val="en-US"/>
        </w:rPr>
        <w:t>50:</w:t>
      </w:r>
      <w:r w:rsidR="004E55E5">
        <w:rPr>
          <w:lang w:val="en-US"/>
        </w:rPr>
        <w:t xml:space="preserve"> </w:t>
      </w:r>
      <w:r w:rsidRPr="00855D6A">
        <w:rPr>
          <w:lang w:val="en-US"/>
        </w:rPr>
        <w:t>149–59.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color w:val="141314"/>
          <w:lang w:val="en-US"/>
        </w:rPr>
      </w:pPr>
      <w:proofErr w:type="spellStart"/>
      <w:r w:rsidRPr="00855D6A">
        <w:rPr>
          <w:color w:val="141314"/>
          <w:lang w:val="en-US"/>
        </w:rPr>
        <w:t>Tien</w:t>
      </w:r>
      <w:proofErr w:type="spellEnd"/>
      <w:r w:rsidRPr="00855D6A">
        <w:rPr>
          <w:color w:val="141314"/>
          <w:lang w:val="en-US"/>
        </w:rPr>
        <w:t xml:space="preserve"> </w:t>
      </w:r>
      <w:proofErr w:type="spellStart"/>
      <w:r w:rsidRPr="00855D6A">
        <w:rPr>
          <w:color w:val="141314"/>
          <w:lang w:val="en-US"/>
        </w:rPr>
        <w:t>Kuo</w:t>
      </w:r>
      <w:proofErr w:type="spellEnd"/>
      <w:r w:rsidRPr="00855D6A">
        <w:rPr>
          <w:color w:val="141314"/>
          <w:lang w:val="en-US"/>
        </w:rPr>
        <w:t xml:space="preserve"> M, Chen HHW, Song IS, et al. The roles of copper transporters in </w:t>
      </w:r>
      <w:proofErr w:type="spellStart"/>
      <w:r w:rsidRPr="00855D6A">
        <w:rPr>
          <w:color w:val="141314"/>
          <w:lang w:val="en-US"/>
        </w:rPr>
        <w:t>cisplatin</w:t>
      </w:r>
      <w:proofErr w:type="spellEnd"/>
      <w:r w:rsidRPr="00855D6A">
        <w:rPr>
          <w:color w:val="141314"/>
          <w:lang w:val="en-US"/>
        </w:rPr>
        <w:t xml:space="preserve"> resistance. </w:t>
      </w:r>
      <w:r w:rsidRPr="00855D6A">
        <w:rPr>
          <w:i/>
          <w:color w:val="141314"/>
          <w:lang w:val="en-US"/>
        </w:rPr>
        <w:t xml:space="preserve">Cancer Metastasis Rev </w:t>
      </w:r>
      <w:r w:rsidRPr="00855D6A">
        <w:rPr>
          <w:b/>
          <w:color w:val="141314"/>
          <w:lang w:val="en-US"/>
        </w:rPr>
        <w:t>2007</w:t>
      </w:r>
      <w:r w:rsidRPr="00855D6A">
        <w:rPr>
          <w:color w:val="141314"/>
          <w:lang w:val="en-US"/>
        </w:rPr>
        <w:t>;</w:t>
      </w:r>
      <w:r w:rsidR="004E55E5">
        <w:rPr>
          <w:color w:val="141314"/>
          <w:lang w:val="en-US"/>
        </w:rPr>
        <w:t xml:space="preserve"> </w:t>
      </w:r>
      <w:r w:rsidRPr="00855D6A">
        <w:rPr>
          <w:color w:val="141314"/>
          <w:lang w:val="en-US"/>
        </w:rPr>
        <w:t>26:</w:t>
      </w:r>
      <w:r w:rsidR="004E55E5">
        <w:rPr>
          <w:color w:val="141314"/>
          <w:lang w:val="en-US"/>
        </w:rPr>
        <w:t xml:space="preserve"> </w:t>
      </w:r>
      <w:r w:rsidRPr="00855D6A">
        <w:rPr>
          <w:color w:val="141314"/>
          <w:lang w:val="en-US"/>
        </w:rPr>
        <w:t>71–83.</w:t>
      </w:r>
    </w:p>
    <w:p w:rsidR="00855D6A" w:rsidRDefault="00855D6A" w:rsidP="00855D6A">
      <w:pPr>
        <w:pStyle w:val="ae"/>
        <w:numPr>
          <w:ilvl w:val="0"/>
          <w:numId w:val="44"/>
        </w:numPr>
      </w:pPr>
      <w:r w:rsidRPr="00BA1A79">
        <w:t>Todd RC</w:t>
      </w:r>
      <w:r>
        <w:t xml:space="preserve">, </w:t>
      </w:r>
      <w:proofErr w:type="spellStart"/>
      <w:r w:rsidRPr="00BA1A79">
        <w:t>Lippard</w:t>
      </w:r>
      <w:proofErr w:type="spellEnd"/>
      <w:r w:rsidRPr="00BA1A79">
        <w:t xml:space="preserve"> SJ</w:t>
      </w:r>
      <w:r>
        <w:t>.</w:t>
      </w:r>
      <w:r w:rsidRPr="00855D6A">
        <w:rPr>
          <w:lang w:val="en-US"/>
        </w:rPr>
        <w:t xml:space="preserve"> </w:t>
      </w:r>
      <w:r>
        <w:t>Inhibition of transcription by platinum antitumor compounds.</w:t>
      </w:r>
      <w:r w:rsidRPr="00BA1A79">
        <w:t xml:space="preserve"> </w:t>
      </w:r>
      <w:proofErr w:type="spellStart"/>
      <w:r w:rsidRPr="004E55E5">
        <w:rPr>
          <w:i/>
        </w:rPr>
        <w:t>Metallomics</w:t>
      </w:r>
      <w:proofErr w:type="spellEnd"/>
      <w:r>
        <w:t xml:space="preserve"> </w:t>
      </w:r>
      <w:r w:rsidRPr="004E55E5">
        <w:rPr>
          <w:b/>
        </w:rPr>
        <w:t>2009</w:t>
      </w:r>
      <w:r>
        <w:t>;</w:t>
      </w:r>
      <w:r w:rsidRPr="00855D6A">
        <w:rPr>
          <w:lang w:val="en-US"/>
        </w:rPr>
        <w:t xml:space="preserve"> </w:t>
      </w:r>
      <w:r>
        <w:t>1:</w:t>
      </w:r>
      <w:r w:rsidRPr="00855D6A">
        <w:rPr>
          <w:lang w:val="en-US"/>
        </w:rPr>
        <w:t xml:space="preserve"> </w:t>
      </w:r>
      <w:r>
        <w:t>280-91.</w:t>
      </w:r>
    </w:p>
    <w:p w:rsidR="00855D6A" w:rsidRDefault="00855D6A" w:rsidP="00855D6A">
      <w:pPr>
        <w:pStyle w:val="ae"/>
        <w:numPr>
          <w:ilvl w:val="0"/>
          <w:numId w:val="44"/>
        </w:numPr>
        <w:overflowPunct/>
        <w:autoSpaceDE/>
        <w:autoSpaceDN/>
        <w:adjustRightInd/>
        <w:jc w:val="both"/>
        <w:textAlignment w:val="auto"/>
      </w:pPr>
      <w:r w:rsidRPr="00855D6A">
        <w:rPr>
          <w:lang w:val="en-US"/>
        </w:rPr>
        <w:t xml:space="preserve">Wang L, </w:t>
      </w:r>
      <w:r w:rsidRPr="00855D6A">
        <w:rPr>
          <w:bCs/>
          <w:lang w:val="en-US"/>
        </w:rPr>
        <w:t>McLeod</w:t>
      </w:r>
      <w:r w:rsidRPr="00855D6A">
        <w:rPr>
          <w:lang w:val="en-US"/>
        </w:rPr>
        <w:t xml:space="preserve"> HL, </w:t>
      </w:r>
      <w:proofErr w:type="spellStart"/>
      <w:r w:rsidRPr="00855D6A">
        <w:rPr>
          <w:lang w:val="en-US"/>
        </w:rPr>
        <w:t>Weinshilboum</w:t>
      </w:r>
      <w:proofErr w:type="spellEnd"/>
      <w:r w:rsidRPr="00855D6A">
        <w:rPr>
          <w:lang w:val="en-US"/>
        </w:rPr>
        <w:t xml:space="preserve"> RM. Genomics and drug response. </w:t>
      </w:r>
      <w:r w:rsidRPr="00855D6A">
        <w:rPr>
          <w:rStyle w:val="jrnl"/>
          <w:i/>
          <w:lang w:val="en-US"/>
        </w:rPr>
        <w:t xml:space="preserve">N </w:t>
      </w:r>
      <w:proofErr w:type="spellStart"/>
      <w:r w:rsidRPr="00855D6A">
        <w:rPr>
          <w:rStyle w:val="jrnl"/>
          <w:i/>
          <w:lang w:val="en-US"/>
        </w:rPr>
        <w:t>Engl</w:t>
      </w:r>
      <w:proofErr w:type="spellEnd"/>
      <w:r w:rsidRPr="00855D6A">
        <w:rPr>
          <w:rStyle w:val="jrnl"/>
          <w:i/>
          <w:lang w:val="en-US"/>
        </w:rPr>
        <w:t xml:space="preserve"> J Med</w:t>
      </w:r>
      <w:r w:rsidRPr="00855D6A">
        <w:rPr>
          <w:lang w:val="en-US"/>
        </w:rPr>
        <w:t xml:space="preserve"> </w:t>
      </w:r>
      <w:r w:rsidRPr="00855D6A">
        <w:rPr>
          <w:b/>
          <w:lang w:val="en-US"/>
        </w:rPr>
        <w:t>2011</w:t>
      </w:r>
      <w:r w:rsidRPr="00855D6A">
        <w:rPr>
          <w:lang w:val="en-US"/>
        </w:rPr>
        <w:t>;</w:t>
      </w:r>
      <w:r>
        <w:t xml:space="preserve"> </w:t>
      </w:r>
      <w:r w:rsidRPr="00855D6A">
        <w:rPr>
          <w:lang w:val="en-US"/>
        </w:rPr>
        <w:t>364:</w:t>
      </w:r>
      <w:r>
        <w:t xml:space="preserve"> </w:t>
      </w:r>
      <w:r w:rsidRPr="00855D6A">
        <w:rPr>
          <w:lang w:val="en-US"/>
        </w:rPr>
        <w:t>1144-53.</w:t>
      </w:r>
    </w:p>
    <w:p w:rsidR="00855D6A" w:rsidRDefault="00855D6A" w:rsidP="00855D6A">
      <w:pPr>
        <w:pStyle w:val="ae"/>
        <w:numPr>
          <w:ilvl w:val="0"/>
          <w:numId w:val="44"/>
        </w:numPr>
      </w:pPr>
      <w:r w:rsidRPr="006A1D2A">
        <w:t>Wang LE</w:t>
      </w:r>
      <w:r>
        <w:t xml:space="preserve">, </w:t>
      </w:r>
      <w:r w:rsidRPr="006A1D2A">
        <w:t>Yin M</w:t>
      </w:r>
      <w:r>
        <w:t xml:space="preserve">, </w:t>
      </w:r>
      <w:r w:rsidRPr="006A1D2A">
        <w:t>Dong Q</w:t>
      </w:r>
      <w:r>
        <w:t>,</w:t>
      </w:r>
      <w:r w:rsidRPr="00855D6A">
        <w:rPr>
          <w:lang w:val="en-US"/>
        </w:rPr>
        <w:t xml:space="preserve"> et al. </w:t>
      </w:r>
      <w:r>
        <w:t>DNA repair capacity in peripheral lymphocytes predicts survival of patients with non-small-cell lung cancer treated with first-line platinum-based chemotherapy.</w:t>
      </w:r>
      <w:r w:rsidRPr="00855D6A">
        <w:rPr>
          <w:lang w:val="en-US"/>
        </w:rPr>
        <w:t xml:space="preserve"> </w:t>
      </w:r>
      <w:r w:rsidRPr="004E55E5">
        <w:rPr>
          <w:i/>
        </w:rPr>
        <w:t xml:space="preserve">J </w:t>
      </w:r>
      <w:proofErr w:type="spellStart"/>
      <w:r w:rsidRPr="004E55E5">
        <w:rPr>
          <w:i/>
        </w:rPr>
        <w:t>Clin</w:t>
      </w:r>
      <w:proofErr w:type="spellEnd"/>
      <w:r w:rsidRPr="004E55E5">
        <w:rPr>
          <w:i/>
        </w:rPr>
        <w:t xml:space="preserve"> </w:t>
      </w:r>
      <w:proofErr w:type="spellStart"/>
      <w:r w:rsidRPr="004E55E5">
        <w:rPr>
          <w:i/>
        </w:rPr>
        <w:t>Oncol</w:t>
      </w:r>
      <w:proofErr w:type="spellEnd"/>
      <w:r>
        <w:t xml:space="preserve"> </w:t>
      </w:r>
      <w:r w:rsidRPr="004E55E5">
        <w:rPr>
          <w:b/>
        </w:rPr>
        <w:t>2011</w:t>
      </w:r>
      <w:proofErr w:type="gramStart"/>
      <w:r>
        <w:t>;</w:t>
      </w:r>
      <w:r w:rsidR="004E55E5">
        <w:t xml:space="preserve"> </w:t>
      </w:r>
      <w:r w:rsidRPr="00855D6A">
        <w:rPr>
          <w:lang w:val="en-US"/>
        </w:rPr>
        <w:t xml:space="preserve"> </w:t>
      </w:r>
      <w:r>
        <w:t>29</w:t>
      </w:r>
      <w:proofErr w:type="gramEnd"/>
      <w:r>
        <w:t>:</w:t>
      </w:r>
      <w:r w:rsidRPr="00855D6A">
        <w:rPr>
          <w:lang w:val="en-US"/>
        </w:rPr>
        <w:t xml:space="preserve"> </w:t>
      </w:r>
      <w:r>
        <w:t>4121-8.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proofErr w:type="spellStart"/>
      <w:r w:rsidRPr="005B7697">
        <w:t>Xie</w:t>
      </w:r>
      <w:proofErr w:type="spellEnd"/>
      <w:r w:rsidRPr="005B7697">
        <w:t xml:space="preserve"> K</w:t>
      </w:r>
      <w:r>
        <w:t xml:space="preserve">, </w:t>
      </w:r>
      <w:r w:rsidRPr="005B7697">
        <w:t>Doles J</w:t>
      </w:r>
      <w:r>
        <w:t xml:space="preserve">, </w:t>
      </w:r>
      <w:proofErr w:type="spellStart"/>
      <w:r w:rsidRPr="005B7697">
        <w:t>Hemann</w:t>
      </w:r>
      <w:proofErr w:type="spellEnd"/>
      <w:r w:rsidRPr="005B7697">
        <w:t xml:space="preserve"> MT</w:t>
      </w:r>
      <w:r>
        <w:t xml:space="preserve">, </w:t>
      </w:r>
      <w:r w:rsidRPr="005B7697">
        <w:t>Walker GC</w:t>
      </w:r>
      <w:r>
        <w:t>.</w:t>
      </w:r>
      <w:r w:rsidRPr="005B7697">
        <w:t xml:space="preserve"> </w:t>
      </w:r>
      <w:r>
        <w:t xml:space="preserve">Error-prone </w:t>
      </w:r>
      <w:proofErr w:type="spellStart"/>
      <w:r>
        <w:t>translesion</w:t>
      </w:r>
      <w:proofErr w:type="spellEnd"/>
      <w:r>
        <w:t xml:space="preserve"> synthesis mediates acquired </w:t>
      </w:r>
      <w:proofErr w:type="spellStart"/>
      <w:r>
        <w:t>chemoresistance</w:t>
      </w:r>
      <w:proofErr w:type="spellEnd"/>
      <w:r>
        <w:t>.</w:t>
      </w:r>
      <w:r w:rsidRPr="005B7697">
        <w:t xml:space="preserve"> </w:t>
      </w:r>
      <w:r w:rsidRPr="004E55E5">
        <w:rPr>
          <w:i/>
        </w:rPr>
        <w:t xml:space="preserve">Proc </w:t>
      </w:r>
      <w:proofErr w:type="spellStart"/>
      <w:r w:rsidRPr="004E55E5">
        <w:rPr>
          <w:i/>
        </w:rPr>
        <w:t>Natl</w:t>
      </w:r>
      <w:proofErr w:type="spellEnd"/>
      <w:r w:rsidRPr="004E55E5">
        <w:rPr>
          <w:i/>
        </w:rPr>
        <w:t xml:space="preserve"> </w:t>
      </w:r>
      <w:proofErr w:type="spellStart"/>
      <w:r w:rsidRPr="004E55E5">
        <w:rPr>
          <w:i/>
        </w:rPr>
        <w:t>Acad</w:t>
      </w:r>
      <w:proofErr w:type="spellEnd"/>
      <w:r w:rsidRPr="004E55E5">
        <w:rPr>
          <w:i/>
        </w:rPr>
        <w:t xml:space="preserve"> </w:t>
      </w:r>
      <w:proofErr w:type="spellStart"/>
      <w:r w:rsidRPr="004E55E5">
        <w:rPr>
          <w:i/>
        </w:rPr>
        <w:t>Sci</w:t>
      </w:r>
      <w:proofErr w:type="spellEnd"/>
      <w:r w:rsidRPr="004E55E5">
        <w:rPr>
          <w:i/>
        </w:rPr>
        <w:t xml:space="preserve"> USA</w:t>
      </w:r>
      <w:r>
        <w:t xml:space="preserve"> </w:t>
      </w:r>
      <w:r w:rsidRPr="004E55E5">
        <w:rPr>
          <w:b/>
        </w:rPr>
        <w:t>2010</w:t>
      </w:r>
      <w:r>
        <w:t>;</w:t>
      </w:r>
      <w:r w:rsidRPr="00855D6A">
        <w:rPr>
          <w:lang w:val="en-US"/>
        </w:rPr>
        <w:t xml:space="preserve"> </w:t>
      </w:r>
      <w:r>
        <w:t>107:</w:t>
      </w:r>
      <w:r w:rsidRPr="00855D6A">
        <w:rPr>
          <w:lang w:val="en-US"/>
        </w:rPr>
        <w:t xml:space="preserve"> </w:t>
      </w:r>
      <w:r>
        <w:t>20792-7.</w:t>
      </w:r>
    </w:p>
    <w:p w:rsidR="00855D6A" w:rsidRPr="00855D6A" w:rsidRDefault="00855D6A" w:rsidP="00855D6A">
      <w:pPr>
        <w:pStyle w:val="ae"/>
        <w:numPr>
          <w:ilvl w:val="0"/>
          <w:numId w:val="44"/>
        </w:numPr>
      </w:pPr>
      <w:r w:rsidRPr="00855D6A">
        <w:t xml:space="preserve">Yang P, </w:t>
      </w:r>
      <w:proofErr w:type="spellStart"/>
      <w:r w:rsidRPr="00855D6A">
        <w:t>Ebbert</w:t>
      </w:r>
      <w:proofErr w:type="spellEnd"/>
      <w:r w:rsidRPr="00855D6A">
        <w:t xml:space="preserve"> JO, Sun Z, </w:t>
      </w:r>
      <w:proofErr w:type="spellStart"/>
      <w:r w:rsidRPr="00855D6A">
        <w:t>Weinshilboum</w:t>
      </w:r>
      <w:proofErr w:type="spellEnd"/>
      <w:r w:rsidRPr="00855D6A">
        <w:t xml:space="preserve"> RM. Role of the glutathione metabolic pathway in lung cancer treatment and prognosis: a review. </w:t>
      </w:r>
      <w:r w:rsidRPr="00855D6A">
        <w:rPr>
          <w:i/>
        </w:rPr>
        <w:t xml:space="preserve">J </w:t>
      </w:r>
      <w:proofErr w:type="spellStart"/>
      <w:r w:rsidRPr="00855D6A">
        <w:rPr>
          <w:i/>
        </w:rPr>
        <w:t>Clin</w:t>
      </w:r>
      <w:proofErr w:type="spellEnd"/>
      <w:r w:rsidRPr="00855D6A">
        <w:rPr>
          <w:i/>
        </w:rPr>
        <w:t xml:space="preserve"> </w:t>
      </w:r>
      <w:proofErr w:type="spellStart"/>
      <w:r w:rsidRPr="00855D6A">
        <w:rPr>
          <w:i/>
        </w:rPr>
        <w:t>Oncol</w:t>
      </w:r>
      <w:proofErr w:type="spellEnd"/>
      <w:r w:rsidRPr="00855D6A">
        <w:t xml:space="preserve"> </w:t>
      </w:r>
      <w:r w:rsidRPr="00855D6A">
        <w:rPr>
          <w:b/>
        </w:rPr>
        <w:t>2006</w:t>
      </w:r>
      <w:r w:rsidRPr="00855D6A">
        <w:t>;</w:t>
      </w:r>
      <w:r w:rsidR="00EE79BF">
        <w:t xml:space="preserve"> </w:t>
      </w:r>
      <w:r w:rsidRPr="00855D6A">
        <w:t>24:</w:t>
      </w:r>
      <w:r w:rsidR="00EE79BF">
        <w:t xml:space="preserve"> </w:t>
      </w:r>
      <w:r w:rsidRPr="00855D6A">
        <w:t>1761–9.</w:t>
      </w:r>
    </w:p>
    <w:p w:rsidR="00855D6A" w:rsidRPr="00855D6A" w:rsidRDefault="00855D6A" w:rsidP="00855D6A">
      <w:pPr>
        <w:pStyle w:val="ae"/>
        <w:numPr>
          <w:ilvl w:val="0"/>
          <w:numId w:val="44"/>
        </w:numPr>
        <w:rPr>
          <w:lang w:val="en-US"/>
        </w:rPr>
      </w:pPr>
      <w:proofErr w:type="spellStart"/>
      <w:r w:rsidRPr="00855D6A">
        <w:rPr>
          <w:lang w:val="en-US"/>
        </w:rPr>
        <w:t>Yonezawa</w:t>
      </w:r>
      <w:proofErr w:type="spellEnd"/>
      <w:r w:rsidRPr="00855D6A">
        <w:rPr>
          <w:lang w:val="en-US"/>
        </w:rPr>
        <w:t xml:space="preserve"> A, Inui K. Organic </w:t>
      </w:r>
      <w:proofErr w:type="spellStart"/>
      <w:r w:rsidRPr="00855D6A">
        <w:rPr>
          <w:lang w:val="en-US"/>
        </w:rPr>
        <w:t>cation</w:t>
      </w:r>
      <w:proofErr w:type="spellEnd"/>
      <w:r w:rsidRPr="00855D6A">
        <w:rPr>
          <w:lang w:val="en-US"/>
        </w:rPr>
        <w:t xml:space="preserve"> transporter OCT/SLC22A and </w:t>
      </w:r>
      <w:proofErr w:type="gramStart"/>
      <w:r w:rsidRPr="00855D6A">
        <w:rPr>
          <w:lang w:val="en-US"/>
        </w:rPr>
        <w:t>H(</w:t>
      </w:r>
      <w:proofErr w:type="gramEnd"/>
      <w:r w:rsidRPr="00855D6A">
        <w:rPr>
          <w:lang w:val="en-US"/>
        </w:rPr>
        <w:t xml:space="preserve">+)/organic </w:t>
      </w:r>
      <w:proofErr w:type="spellStart"/>
      <w:r w:rsidRPr="00855D6A">
        <w:rPr>
          <w:lang w:val="en-US"/>
        </w:rPr>
        <w:t>cation</w:t>
      </w:r>
      <w:proofErr w:type="spellEnd"/>
      <w:r w:rsidRPr="00855D6A">
        <w:rPr>
          <w:lang w:val="en-US"/>
        </w:rPr>
        <w:t xml:space="preserve"> </w:t>
      </w:r>
      <w:proofErr w:type="spellStart"/>
      <w:r w:rsidRPr="00855D6A">
        <w:rPr>
          <w:lang w:val="en-US"/>
        </w:rPr>
        <w:t>antiporter</w:t>
      </w:r>
      <w:proofErr w:type="spellEnd"/>
      <w:r w:rsidRPr="00855D6A">
        <w:rPr>
          <w:lang w:val="en-US"/>
        </w:rPr>
        <w:t xml:space="preserve"> MATE/SLC47A are key molecules for </w:t>
      </w:r>
      <w:proofErr w:type="spellStart"/>
      <w:r w:rsidRPr="00855D6A">
        <w:rPr>
          <w:lang w:val="en-US"/>
        </w:rPr>
        <w:t>nephrotoxicity</w:t>
      </w:r>
      <w:proofErr w:type="spellEnd"/>
      <w:r w:rsidRPr="00855D6A">
        <w:rPr>
          <w:lang w:val="en-US"/>
        </w:rPr>
        <w:t xml:space="preserve"> of platinum agents. </w:t>
      </w:r>
      <w:proofErr w:type="spellStart"/>
      <w:r w:rsidRPr="004E55E5">
        <w:rPr>
          <w:rStyle w:val="jrnl"/>
          <w:i/>
          <w:lang w:val="en-US"/>
        </w:rPr>
        <w:t>Biochem</w:t>
      </w:r>
      <w:proofErr w:type="spellEnd"/>
      <w:r w:rsidRPr="004E55E5">
        <w:rPr>
          <w:rStyle w:val="jrnl"/>
          <w:i/>
          <w:lang w:val="en-US"/>
        </w:rPr>
        <w:t xml:space="preserve"> </w:t>
      </w:r>
      <w:proofErr w:type="spellStart"/>
      <w:r w:rsidRPr="004E55E5">
        <w:rPr>
          <w:rStyle w:val="jrnl"/>
          <w:i/>
          <w:lang w:val="en-US"/>
        </w:rPr>
        <w:t>Pharmacol</w:t>
      </w:r>
      <w:proofErr w:type="spellEnd"/>
      <w:r w:rsidRPr="00855D6A">
        <w:rPr>
          <w:lang w:val="en-US"/>
        </w:rPr>
        <w:t xml:space="preserve"> </w:t>
      </w:r>
      <w:r w:rsidRPr="004E55E5">
        <w:rPr>
          <w:b/>
          <w:lang w:val="en-US"/>
        </w:rPr>
        <w:t>2011</w:t>
      </w:r>
      <w:r w:rsidRPr="00855D6A">
        <w:rPr>
          <w:lang w:val="en-US"/>
        </w:rPr>
        <w:t>; 81: 563-8.</w:t>
      </w:r>
    </w:p>
    <w:p w:rsidR="004E4659" w:rsidRDefault="004F7454" w:rsidP="00855D6A">
      <w:pPr>
        <w:pStyle w:val="ae"/>
        <w:numPr>
          <w:ilvl w:val="0"/>
          <w:numId w:val="44"/>
        </w:numPr>
      </w:pPr>
      <w:r w:rsidRPr="00855D6A">
        <w:t xml:space="preserve">Yu JJ, Lee KB, Mu C, et al Comparison of two human ovarian carcinoma cell lines (A2780/CP70 and MCAS) that are equally resistant to platinum, but differ at </w:t>
      </w:r>
      <w:proofErr w:type="spellStart"/>
      <w:r w:rsidRPr="00855D6A">
        <w:t>codon</w:t>
      </w:r>
      <w:proofErr w:type="spellEnd"/>
      <w:r w:rsidRPr="00855D6A">
        <w:t xml:space="preserve"> 118 of the ERCC1 gene. </w:t>
      </w:r>
      <w:proofErr w:type="spellStart"/>
      <w:r w:rsidRPr="00855D6A">
        <w:rPr>
          <w:i/>
        </w:rPr>
        <w:t>Int</w:t>
      </w:r>
      <w:proofErr w:type="spellEnd"/>
      <w:r w:rsidRPr="00855D6A">
        <w:rPr>
          <w:i/>
        </w:rPr>
        <w:t xml:space="preserve"> J </w:t>
      </w:r>
      <w:proofErr w:type="spellStart"/>
      <w:r w:rsidRPr="00855D6A">
        <w:rPr>
          <w:i/>
        </w:rPr>
        <w:t>Oncol</w:t>
      </w:r>
      <w:proofErr w:type="spellEnd"/>
      <w:r w:rsidRPr="00855D6A">
        <w:rPr>
          <w:lang w:val="en-US"/>
        </w:rPr>
        <w:t xml:space="preserve"> </w:t>
      </w:r>
      <w:r w:rsidRPr="00855D6A">
        <w:rPr>
          <w:b/>
          <w:lang w:val="en-US"/>
        </w:rPr>
        <w:t>2000</w:t>
      </w:r>
      <w:r w:rsidRPr="00855D6A">
        <w:rPr>
          <w:lang w:val="en-US"/>
        </w:rPr>
        <w:t>;</w:t>
      </w:r>
      <w:r w:rsidR="00590239">
        <w:rPr>
          <w:lang w:val="en-US"/>
        </w:rPr>
        <w:t xml:space="preserve"> </w:t>
      </w:r>
      <w:r w:rsidRPr="00855D6A">
        <w:rPr>
          <w:iCs/>
        </w:rPr>
        <w:t>16</w:t>
      </w:r>
      <w:r w:rsidRPr="00855D6A">
        <w:rPr>
          <w:iCs/>
          <w:lang w:val="en-US"/>
        </w:rPr>
        <w:t>:</w:t>
      </w:r>
      <w:r w:rsidR="00590239">
        <w:rPr>
          <w:iCs/>
          <w:lang w:val="en-US"/>
        </w:rPr>
        <w:t xml:space="preserve"> </w:t>
      </w:r>
      <w:r w:rsidRPr="00855D6A">
        <w:t>555</w:t>
      </w:r>
      <w:r w:rsidRPr="00855D6A">
        <w:rPr>
          <w:lang w:val="en-US"/>
        </w:rPr>
        <w:t>–</w:t>
      </w:r>
      <w:r w:rsidRPr="00855D6A">
        <w:t>60.</w:t>
      </w:r>
    </w:p>
    <w:sectPr w:rsidR="004E4659" w:rsidSect="00EE3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785"/>
    <w:multiLevelType w:val="hybridMultilevel"/>
    <w:tmpl w:val="0FE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63DA4"/>
    <w:multiLevelType w:val="singleLevel"/>
    <w:tmpl w:val="ADEE247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cs="Times New Roman CYR" w:hint="default"/>
        <w:sz w:val="20"/>
      </w:rPr>
    </w:lvl>
  </w:abstractNum>
  <w:abstractNum w:abstractNumId="2">
    <w:nsid w:val="145C3AE1"/>
    <w:multiLevelType w:val="singleLevel"/>
    <w:tmpl w:val="F2369C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0"/>
      </w:rPr>
    </w:lvl>
  </w:abstractNum>
  <w:abstractNum w:abstractNumId="3">
    <w:nsid w:val="18D31335"/>
    <w:multiLevelType w:val="singleLevel"/>
    <w:tmpl w:val="16564B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sz w:val="20"/>
      </w:rPr>
    </w:lvl>
  </w:abstractNum>
  <w:abstractNum w:abstractNumId="4">
    <w:nsid w:val="1D2A1279"/>
    <w:multiLevelType w:val="singleLevel"/>
    <w:tmpl w:val="BFA4A6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5">
    <w:nsid w:val="1DBA25DA"/>
    <w:multiLevelType w:val="multilevel"/>
    <w:tmpl w:val="9E50F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914319"/>
    <w:multiLevelType w:val="singleLevel"/>
    <w:tmpl w:val="4FD06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FBC2805"/>
    <w:multiLevelType w:val="hybridMultilevel"/>
    <w:tmpl w:val="C7F0D372"/>
    <w:lvl w:ilvl="0" w:tplc="3814B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33D05"/>
    <w:multiLevelType w:val="singleLevel"/>
    <w:tmpl w:val="4FD06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296A7538"/>
    <w:multiLevelType w:val="hybridMultilevel"/>
    <w:tmpl w:val="8FA6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547BB3"/>
    <w:multiLevelType w:val="multilevel"/>
    <w:tmpl w:val="C3A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E80242"/>
    <w:multiLevelType w:val="hybridMultilevel"/>
    <w:tmpl w:val="7BDE858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D3B61"/>
    <w:multiLevelType w:val="singleLevel"/>
    <w:tmpl w:val="3668A6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464784"/>
    <w:multiLevelType w:val="multilevel"/>
    <w:tmpl w:val="D44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BC7CB4"/>
    <w:multiLevelType w:val="multilevel"/>
    <w:tmpl w:val="D44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6C41CF"/>
    <w:multiLevelType w:val="multilevel"/>
    <w:tmpl w:val="D44E6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7B3880"/>
    <w:multiLevelType w:val="multilevel"/>
    <w:tmpl w:val="8E5CD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9F38C1"/>
    <w:multiLevelType w:val="hybridMultilevel"/>
    <w:tmpl w:val="0FEE9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C6298"/>
    <w:multiLevelType w:val="multilevel"/>
    <w:tmpl w:val="51DE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972EAD"/>
    <w:multiLevelType w:val="hybridMultilevel"/>
    <w:tmpl w:val="A644196E"/>
    <w:lvl w:ilvl="0" w:tplc="4FD06FF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2E24CB"/>
    <w:multiLevelType w:val="multilevel"/>
    <w:tmpl w:val="C3A2D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210FB4"/>
    <w:multiLevelType w:val="singleLevel"/>
    <w:tmpl w:val="4FD06FF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AF0540B"/>
    <w:multiLevelType w:val="hybridMultilevel"/>
    <w:tmpl w:val="CFB62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FF5942"/>
    <w:multiLevelType w:val="hybridMultilevel"/>
    <w:tmpl w:val="3C66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2451E"/>
    <w:multiLevelType w:val="multilevel"/>
    <w:tmpl w:val="BD969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ED4F9B"/>
    <w:multiLevelType w:val="hybridMultilevel"/>
    <w:tmpl w:val="82A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16"/>
    <w:lvlOverride w:ilvl="0">
      <w:startOverride w:val="13"/>
    </w:lvlOverride>
  </w:num>
  <w:num w:numId="5">
    <w:abstractNumId w:val="16"/>
    <w:lvlOverride w:ilvl="0">
      <w:startOverride w:val="14"/>
    </w:lvlOverride>
  </w:num>
  <w:num w:numId="6">
    <w:abstractNumId w:val="24"/>
    <w:lvlOverride w:ilvl="0">
      <w:startOverride w:val="107"/>
    </w:lvlOverride>
  </w:num>
  <w:num w:numId="7">
    <w:abstractNumId w:val="24"/>
    <w:lvlOverride w:ilvl="0">
      <w:startOverride w:val="108"/>
    </w:lvlOverride>
  </w:num>
  <w:num w:numId="8">
    <w:abstractNumId w:val="24"/>
    <w:lvlOverride w:ilvl="0">
      <w:startOverride w:val="109"/>
    </w:lvlOverride>
  </w:num>
  <w:num w:numId="9">
    <w:abstractNumId w:val="24"/>
    <w:lvlOverride w:ilvl="0">
      <w:startOverride w:val="110"/>
    </w:lvlOverride>
  </w:num>
  <w:num w:numId="10">
    <w:abstractNumId w:val="24"/>
    <w:lvlOverride w:ilvl="0">
      <w:startOverride w:val="111"/>
    </w:lvlOverride>
  </w:num>
  <w:num w:numId="11">
    <w:abstractNumId w:val="24"/>
    <w:lvlOverride w:ilvl="0">
      <w:startOverride w:val="112"/>
    </w:lvlOverride>
  </w:num>
  <w:num w:numId="12">
    <w:abstractNumId w:val="24"/>
    <w:lvlOverride w:ilvl="0">
      <w:startOverride w:val="113"/>
    </w:lvlOverride>
  </w:num>
  <w:num w:numId="13">
    <w:abstractNumId w:val="18"/>
    <w:lvlOverride w:ilvl="0">
      <w:startOverride w:val="181"/>
    </w:lvlOverride>
  </w:num>
  <w:num w:numId="14">
    <w:abstractNumId w:val="18"/>
    <w:lvlOverride w:ilvl="0">
      <w:startOverride w:val="182"/>
    </w:lvlOverride>
  </w:num>
  <w:num w:numId="15">
    <w:abstractNumId w:val="18"/>
    <w:lvlOverride w:ilvl="0">
      <w:startOverride w:val="183"/>
    </w:lvlOverride>
  </w:num>
  <w:num w:numId="16">
    <w:abstractNumId w:val="18"/>
    <w:lvlOverride w:ilvl="0">
      <w:startOverride w:val="184"/>
    </w:lvlOverride>
  </w:num>
  <w:num w:numId="17">
    <w:abstractNumId w:val="18"/>
    <w:lvlOverride w:ilvl="0">
      <w:startOverride w:val="185"/>
    </w:lvlOverride>
  </w:num>
  <w:num w:numId="18">
    <w:abstractNumId w:val="18"/>
    <w:lvlOverride w:ilvl="0">
      <w:startOverride w:val="186"/>
    </w:lvlOverride>
  </w:num>
  <w:num w:numId="19">
    <w:abstractNumId w:val="18"/>
    <w:lvlOverride w:ilvl="0">
      <w:startOverride w:val="187"/>
    </w:lvlOverride>
  </w:num>
  <w:num w:numId="20">
    <w:abstractNumId w:val="18"/>
    <w:lvlOverride w:ilvl="0">
      <w:startOverride w:val="188"/>
    </w:lvlOverride>
  </w:num>
  <w:num w:numId="21">
    <w:abstractNumId w:val="18"/>
    <w:lvlOverride w:ilvl="0">
      <w:startOverride w:val="189"/>
    </w:lvlOverride>
  </w:num>
  <w:num w:numId="22">
    <w:abstractNumId w:val="18"/>
    <w:lvlOverride w:ilvl="0">
      <w:startOverride w:val="190"/>
    </w:lvlOverride>
  </w:num>
  <w:num w:numId="23">
    <w:abstractNumId w:val="18"/>
    <w:lvlOverride w:ilvl="0">
      <w:startOverride w:val="191"/>
    </w:lvlOverride>
  </w:num>
  <w:num w:numId="24">
    <w:abstractNumId w:val="18"/>
    <w:lvlOverride w:ilvl="0">
      <w:startOverride w:val="192"/>
    </w:lvlOverride>
  </w:num>
  <w:num w:numId="25">
    <w:abstractNumId w:val="2"/>
  </w:num>
  <w:num w:numId="26">
    <w:abstractNumId w:val="3"/>
  </w:num>
  <w:num w:numId="27">
    <w:abstractNumId w:val="3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sz w:val="20"/>
        </w:rPr>
      </w:lvl>
    </w:lvlOverride>
  </w:num>
  <w:num w:numId="28">
    <w:abstractNumId w:val="6"/>
  </w:num>
  <w:num w:numId="29">
    <w:abstractNumId w:val="12"/>
  </w:num>
  <w:num w:numId="30">
    <w:abstractNumId w:val="21"/>
  </w:num>
  <w:num w:numId="31">
    <w:abstractNumId w:val="8"/>
  </w:num>
  <w:num w:numId="32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 CYR" w:hAnsi="Times New Roman CYR" w:cs="Times New Roman CYR" w:hint="default"/>
          <w:sz w:val="20"/>
        </w:rPr>
      </w:lvl>
    </w:lvlOverride>
  </w:num>
  <w:num w:numId="33">
    <w:abstractNumId w:val="4"/>
  </w:num>
  <w:num w:numId="34">
    <w:abstractNumId w:val="10"/>
  </w:num>
  <w:num w:numId="35">
    <w:abstractNumId w:val="20"/>
  </w:num>
  <w:num w:numId="36">
    <w:abstractNumId w:val="15"/>
  </w:num>
  <w:num w:numId="37">
    <w:abstractNumId w:val="13"/>
  </w:num>
  <w:num w:numId="38">
    <w:abstractNumId w:val="14"/>
  </w:num>
  <w:num w:numId="39">
    <w:abstractNumId w:val="25"/>
  </w:num>
  <w:num w:numId="40">
    <w:abstractNumId w:val="0"/>
  </w:num>
  <w:num w:numId="41">
    <w:abstractNumId w:val="17"/>
  </w:num>
  <w:num w:numId="42">
    <w:abstractNumId w:val="23"/>
  </w:num>
  <w:num w:numId="43">
    <w:abstractNumId w:val="5"/>
  </w:num>
  <w:num w:numId="44">
    <w:abstractNumId w:val="22"/>
  </w:num>
  <w:num w:numId="4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AA0078"/>
    <w:rsid w:val="00003C6A"/>
    <w:rsid w:val="000071FA"/>
    <w:rsid w:val="00007F6F"/>
    <w:rsid w:val="00021CDA"/>
    <w:rsid w:val="0002511D"/>
    <w:rsid w:val="00033611"/>
    <w:rsid w:val="00036586"/>
    <w:rsid w:val="00044EA7"/>
    <w:rsid w:val="00055E91"/>
    <w:rsid w:val="00057A28"/>
    <w:rsid w:val="000649FB"/>
    <w:rsid w:val="000663AB"/>
    <w:rsid w:val="00070EC5"/>
    <w:rsid w:val="00074536"/>
    <w:rsid w:val="00074C3D"/>
    <w:rsid w:val="00082321"/>
    <w:rsid w:val="00084D6C"/>
    <w:rsid w:val="00094752"/>
    <w:rsid w:val="00095644"/>
    <w:rsid w:val="000960EF"/>
    <w:rsid w:val="000A453C"/>
    <w:rsid w:val="000A6216"/>
    <w:rsid w:val="000B4A91"/>
    <w:rsid w:val="000B6771"/>
    <w:rsid w:val="000C3D7D"/>
    <w:rsid w:val="000C4BB3"/>
    <w:rsid w:val="000C7FA5"/>
    <w:rsid w:val="000D1213"/>
    <w:rsid w:val="000D1407"/>
    <w:rsid w:val="000D57C6"/>
    <w:rsid w:val="000D65B0"/>
    <w:rsid w:val="000D6C24"/>
    <w:rsid w:val="000E7E70"/>
    <w:rsid w:val="000F0002"/>
    <w:rsid w:val="000F12BE"/>
    <w:rsid w:val="000F2A53"/>
    <w:rsid w:val="000F7366"/>
    <w:rsid w:val="001016D4"/>
    <w:rsid w:val="001054B6"/>
    <w:rsid w:val="001125DB"/>
    <w:rsid w:val="00116D7F"/>
    <w:rsid w:val="001175A1"/>
    <w:rsid w:val="00126C7F"/>
    <w:rsid w:val="00131F98"/>
    <w:rsid w:val="001328B4"/>
    <w:rsid w:val="00144734"/>
    <w:rsid w:val="00152404"/>
    <w:rsid w:val="0015329B"/>
    <w:rsid w:val="00154D15"/>
    <w:rsid w:val="00162183"/>
    <w:rsid w:val="001662EE"/>
    <w:rsid w:val="00173EA6"/>
    <w:rsid w:val="00185C20"/>
    <w:rsid w:val="00190A64"/>
    <w:rsid w:val="00197F27"/>
    <w:rsid w:val="001A1073"/>
    <w:rsid w:val="001A1683"/>
    <w:rsid w:val="001A7312"/>
    <w:rsid w:val="001B2C43"/>
    <w:rsid w:val="001B3AE3"/>
    <w:rsid w:val="001B4705"/>
    <w:rsid w:val="001C3180"/>
    <w:rsid w:val="001C7329"/>
    <w:rsid w:val="001C77F3"/>
    <w:rsid w:val="001D10BC"/>
    <w:rsid w:val="001D4955"/>
    <w:rsid w:val="001E6254"/>
    <w:rsid w:val="001F1E73"/>
    <w:rsid w:val="001F374B"/>
    <w:rsid w:val="00203F17"/>
    <w:rsid w:val="00206216"/>
    <w:rsid w:val="00215CB4"/>
    <w:rsid w:val="00221154"/>
    <w:rsid w:val="0022377A"/>
    <w:rsid w:val="002240B2"/>
    <w:rsid w:val="00231213"/>
    <w:rsid w:val="002347D4"/>
    <w:rsid w:val="00240ADC"/>
    <w:rsid w:val="0024340D"/>
    <w:rsid w:val="002454AC"/>
    <w:rsid w:val="00250595"/>
    <w:rsid w:val="002551A1"/>
    <w:rsid w:val="002617F9"/>
    <w:rsid w:val="00262BF8"/>
    <w:rsid w:val="0026343B"/>
    <w:rsid w:val="00267C5E"/>
    <w:rsid w:val="00267D55"/>
    <w:rsid w:val="00273795"/>
    <w:rsid w:val="00283F52"/>
    <w:rsid w:val="002878E1"/>
    <w:rsid w:val="002916D6"/>
    <w:rsid w:val="002962B9"/>
    <w:rsid w:val="002A38EB"/>
    <w:rsid w:val="002A3FF7"/>
    <w:rsid w:val="002A681D"/>
    <w:rsid w:val="002B1D48"/>
    <w:rsid w:val="002B3F80"/>
    <w:rsid w:val="002C183C"/>
    <w:rsid w:val="002C4D47"/>
    <w:rsid w:val="002D14A8"/>
    <w:rsid w:val="002E17F6"/>
    <w:rsid w:val="002E1C33"/>
    <w:rsid w:val="002E224A"/>
    <w:rsid w:val="002E23BA"/>
    <w:rsid w:val="002E6C3C"/>
    <w:rsid w:val="002F67F4"/>
    <w:rsid w:val="0030435A"/>
    <w:rsid w:val="003066D3"/>
    <w:rsid w:val="003113DA"/>
    <w:rsid w:val="00314D86"/>
    <w:rsid w:val="00321C8D"/>
    <w:rsid w:val="0033188C"/>
    <w:rsid w:val="00343580"/>
    <w:rsid w:val="00344650"/>
    <w:rsid w:val="00345873"/>
    <w:rsid w:val="00356E5E"/>
    <w:rsid w:val="0036182F"/>
    <w:rsid w:val="0036385E"/>
    <w:rsid w:val="00366794"/>
    <w:rsid w:val="00370E62"/>
    <w:rsid w:val="00370E9A"/>
    <w:rsid w:val="00384A35"/>
    <w:rsid w:val="003929F6"/>
    <w:rsid w:val="00393ED7"/>
    <w:rsid w:val="003A07A2"/>
    <w:rsid w:val="003A301E"/>
    <w:rsid w:val="003A4735"/>
    <w:rsid w:val="003A6D18"/>
    <w:rsid w:val="003A7505"/>
    <w:rsid w:val="003B0558"/>
    <w:rsid w:val="003B12AB"/>
    <w:rsid w:val="003B403B"/>
    <w:rsid w:val="003B442D"/>
    <w:rsid w:val="003B4CEA"/>
    <w:rsid w:val="003C0747"/>
    <w:rsid w:val="003D251B"/>
    <w:rsid w:val="003D2A06"/>
    <w:rsid w:val="003D3FAE"/>
    <w:rsid w:val="003D41B9"/>
    <w:rsid w:val="003D58A8"/>
    <w:rsid w:val="003E0F2D"/>
    <w:rsid w:val="003E7997"/>
    <w:rsid w:val="003F08E2"/>
    <w:rsid w:val="003F6CCC"/>
    <w:rsid w:val="004103B3"/>
    <w:rsid w:val="00412B21"/>
    <w:rsid w:val="004209E6"/>
    <w:rsid w:val="00432BC9"/>
    <w:rsid w:val="00433430"/>
    <w:rsid w:val="00435DF9"/>
    <w:rsid w:val="00437C81"/>
    <w:rsid w:val="00455646"/>
    <w:rsid w:val="00456060"/>
    <w:rsid w:val="00456CA5"/>
    <w:rsid w:val="00464C2F"/>
    <w:rsid w:val="00464CE0"/>
    <w:rsid w:val="004667B9"/>
    <w:rsid w:val="0046730E"/>
    <w:rsid w:val="00472388"/>
    <w:rsid w:val="00477082"/>
    <w:rsid w:val="00485C8B"/>
    <w:rsid w:val="00490F9C"/>
    <w:rsid w:val="00491063"/>
    <w:rsid w:val="004910C2"/>
    <w:rsid w:val="0049151F"/>
    <w:rsid w:val="00491D69"/>
    <w:rsid w:val="00493A9D"/>
    <w:rsid w:val="00496959"/>
    <w:rsid w:val="00497B9C"/>
    <w:rsid w:val="00497E54"/>
    <w:rsid w:val="00497FF4"/>
    <w:rsid w:val="004A249F"/>
    <w:rsid w:val="004A375E"/>
    <w:rsid w:val="004B44EF"/>
    <w:rsid w:val="004E4659"/>
    <w:rsid w:val="004E55E5"/>
    <w:rsid w:val="004E6A66"/>
    <w:rsid w:val="004F38A0"/>
    <w:rsid w:val="004F580E"/>
    <w:rsid w:val="004F638E"/>
    <w:rsid w:val="004F7454"/>
    <w:rsid w:val="004F78D8"/>
    <w:rsid w:val="005076D4"/>
    <w:rsid w:val="00507E2C"/>
    <w:rsid w:val="00520B25"/>
    <w:rsid w:val="00521DA4"/>
    <w:rsid w:val="00522521"/>
    <w:rsid w:val="00523953"/>
    <w:rsid w:val="005262A5"/>
    <w:rsid w:val="005277D7"/>
    <w:rsid w:val="00532870"/>
    <w:rsid w:val="0053420D"/>
    <w:rsid w:val="00535CFD"/>
    <w:rsid w:val="005440DE"/>
    <w:rsid w:val="00545117"/>
    <w:rsid w:val="0055327F"/>
    <w:rsid w:val="00554FF6"/>
    <w:rsid w:val="00564A09"/>
    <w:rsid w:val="005674A0"/>
    <w:rsid w:val="005678E2"/>
    <w:rsid w:val="00567F6E"/>
    <w:rsid w:val="0057082E"/>
    <w:rsid w:val="00571A5B"/>
    <w:rsid w:val="005727E4"/>
    <w:rsid w:val="00572CB8"/>
    <w:rsid w:val="005747B0"/>
    <w:rsid w:val="00586373"/>
    <w:rsid w:val="00590239"/>
    <w:rsid w:val="00590E67"/>
    <w:rsid w:val="00591C0B"/>
    <w:rsid w:val="00592079"/>
    <w:rsid w:val="005921F7"/>
    <w:rsid w:val="005A2417"/>
    <w:rsid w:val="005B0607"/>
    <w:rsid w:val="005B5575"/>
    <w:rsid w:val="005B65CC"/>
    <w:rsid w:val="005B7697"/>
    <w:rsid w:val="005C0B75"/>
    <w:rsid w:val="005C5C04"/>
    <w:rsid w:val="005C704D"/>
    <w:rsid w:val="005D119F"/>
    <w:rsid w:val="005D35F5"/>
    <w:rsid w:val="005D65B8"/>
    <w:rsid w:val="005D79FE"/>
    <w:rsid w:val="005E0283"/>
    <w:rsid w:val="005E3303"/>
    <w:rsid w:val="005E3CC1"/>
    <w:rsid w:val="005F1424"/>
    <w:rsid w:val="005F3E5A"/>
    <w:rsid w:val="005F4D94"/>
    <w:rsid w:val="006005CA"/>
    <w:rsid w:val="006024EE"/>
    <w:rsid w:val="0060286B"/>
    <w:rsid w:val="00606B58"/>
    <w:rsid w:val="00612258"/>
    <w:rsid w:val="0061507D"/>
    <w:rsid w:val="00616D3A"/>
    <w:rsid w:val="00617AFB"/>
    <w:rsid w:val="006331D7"/>
    <w:rsid w:val="00634EF9"/>
    <w:rsid w:val="00635FCD"/>
    <w:rsid w:val="00643643"/>
    <w:rsid w:val="00650D0B"/>
    <w:rsid w:val="00653F58"/>
    <w:rsid w:val="0065740B"/>
    <w:rsid w:val="00660AC7"/>
    <w:rsid w:val="00665CA6"/>
    <w:rsid w:val="00666218"/>
    <w:rsid w:val="00670B35"/>
    <w:rsid w:val="006710F8"/>
    <w:rsid w:val="006825A4"/>
    <w:rsid w:val="00687E8C"/>
    <w:rsid w:val="00697790"/>
    <w:rsid w:val="006A0837"/>
    <w:rsid w:val="006A1D2A"/>
    <w:rsid w:val="006A6720"/>
    <w:rsid w:val="006B082C"/>
    <w:rsid w:val="006B7BA4"/>
    <w:rsid w:val="006C0067"/>
    <w:rsid w:val="006D2B8F"/>
    <w:rsid w:val="006E0D3D"/>
    <w:rsid w:val="006E126B"/>
    <w:rsid w:val="006F1DED"/>
    <w:rsid w:val="006F2675"/>
    <w:rsid w:val="006F35DE"/>
    <w:rsid w:val="006F49FF"/>
    <w:rsid w:val="006F542E"/>
    <w:rsid w:val="00702ECC"/>
    <w:rsid w:val="00704797"/>
    <w:rsid w:val="007054E3"/>
    <w:rsid w:val="00707054"/>
    <w:rsid w:val="00710309"/>
    <w:rsid w:val="00711769"/>
    <w:rsid w:val="007122D3"/>
    <w:rsid w:val="0071230F"/>
    <w:rsid w:val="0071571A"/>
    <w:rsid w:val="0071635C"/>
    <w:rsid w:val="0072088A"/>
    <w:rsid w:val="00721106"/>
    <w:rsid w:val="007323E0"/>
    <w:rsid w:val="00747F65"/>
    <w:rsid w:val="00757041"/>
    <w:rsid w:val="007607DE"/>
    <w:rsid w:val="00771B25"/>
    <w:rsid w:val="00773C49"/>
    <w:rsid w:val="007764B2"/>
    <w:rsid w:val="0077745B"/>
    <w:rsid w:val="00777DA6"/>
    <w:rsid w:val="0078505A"/>
    <w:rsid w:val="00790BF5"/>
    <w:rsid w:val="00793A61"/>
    <w:rsid w:val="00795A7D"/>
    <w:rsid w:val="00796A23"/>
    <w:rsid w:val="007A1B08"/>
    <w:rsid w:val="007A4166"/>
    <w:rsid w:val="007A5EF8"/>
    <w:rsid w:val="007C72CA"/>
    <w:rsid w:val="007D1D8C"/>
    <w:rsid w:val="007D6140"/>
    <w:rsid w:val="00807BCC"/>
    <w:rsid w:val="00812405"/>
    <w:rsid w:val="00812AAA"/>
    <w:rsid w:val="00822E63"/>
    <w:rsid w:val="00825BB3"/>
    <w:rsid w:val="00831ED3"/>
    <w:rsid w:val="00833153"/>
    <w:rsid w:val="00833D86"/>
    <w:rsid w:val="00834A46"/>
    <w:rsid w:val="00836EF7"/>
    <w:rsid w:val="00842C73"/>
    <w:rsid w:val="00843144"/>
    <w:rsid w:val="00846A17"/>
    <w:rsid w:val="008504F2"/>
    <w:rsid w:val="0085374E"/>
    <w:rsid w:val="00855D6A"/>
    <w:rsid w:val="008639D2"/>
    <w:rsid w:val="00864D85"/>
    <w:rsid w:val="0086685B"/>
    <w:rsid w:val="00871F50"/>
    <w:rsid w:val="00873266"/>
    <w:rsid w:val="00874398"/>
    <w:rsid w:val="00877EFB"/>
    <w:rsid w:val="00881158"/>
    <w:rsid w:val="0088283D"/>
    <w:rsid w:val="00886C79"/>
    <w:rsid w:val="0088711B"/>
    <w:rsid w:val="0089344A"/>
    <w:rsid w:val="00895915"/>
    <w:rsid w:val="008A0B97"/>
    <w:rsid w:val="008A515B"/>
    <w:rsid w:val="008A78E0"/>
    <w:rsid w:val="008B4FAA"/>
    <w:rsid w:val="008B7956"/>
    <w:rsid w:val="008C145A"/>
    <w:rsid w:val="008C16FF"/>
    <w:rsid w:val="008C2CB8"/>
    <w:rsid w:val="008E56C8"/>
    <w:rsid w:val="008E5A1D"/>
    <w:rsid w:val="008F7AA2"/>
    <w:rsid w:val="0090175B"/>
    <w:rsid w:val="00904DEB"/>
    <w:rsid w:val="00906963"/>
    <w:rsid w:val="00913688"/>
    <w:rsid w:val="00915D14"/>
    <w:rsid w:val="009230E0"/>
    <w:rsid w:val="0092581B"/>
    <w:rsid w:val="00932EFA"/>
    <w:rsid w:val="00942999"/>
    <w:rsid w:val="009431AD"/>
    <w:rsid w:val="00962500"/>
    <w:rsid w:val="00962933"/>
    <w:rsid w:val="00967927"/>
    <w:rsid w:val="00967C6F"/>
    <w:rsid w:val="00981184"/>
    <w:rsid w:val="0098673B"/>
    <w:rsid w:val="009919EF"/>
    <w:rsid w:val="00992A02"/>
    <w:rsid w:val="00994F8C"/>
    <w:rsid w:val="009A06BF"/>
    <w:rsid w:val="009A5FAB"/>
    <w:rsid w:val="009B2FCF"/>
    <w:rsid w:val="009B472A"/>
    <w:rsid w:val="009C5E7A"/>
    <w:rsid w:val="009C75A9"/>
    <w:rsid w:val="009E0820"/>
    <w:rsid w:val="009E2E9D"/>
    <w:rsid w:val="009E70B3"/>
    <w:rsid w:val="009F61C8"/>
    <w:rsid w:val="009F6826"/>
    <w:rsid w:val="009F78FB"/>
    <w:rsid w:val="00A002A0"/>
    <w:rsid w:val="00A0076E"/>
    <w:rsid w:val="00A01241"/>
    <w:rsid w:val="00A1236D"/>
    <w:rsid w:val="00A1610E"/>
    <w:rsid w:val="00A16829"/>
    <w:rsid w:val="00A230DF"/>
    <w:rsid w:val="00A245EC"/>
    <w:rsid w:val="00A3380B"/>
    <w:rsid w:val="00A349B6"/>
    <w:rsid w:val="00A3796D"/>
    <w:rsid w:val="00A409DD"/>
    <w:rsid w:val="00A43DCE"/>
    <w:rsid w:val="00A44C63"/>
    <w:rsid w:val="00A51969"/>
    <w:rsid w:val="00A56A44"/>
    <w:rsid w:val="00A578E3"/>
    <w:rsid w:val="00A60501"/>
    <w:rsid w:val="00A62A7A"/>
    <w:rsid w:val="00A64C34"/>
    <w:rsid w:val="00A77026"/>
    <w:rsid w:val="00A83E81"/>
    <w:rsid w:val="00A84CDB"/>
    <w:rsid w:val="00A9157D"/>
    <w:rsid w:val="00AA0078"/>
    <w:rsid w:val="00AA10B3"/>
    <w:rsid w:val="00AA266B"/>
    <w:rsid w:val="00AA463F"/>
    <w:rsid w:val="00AB10CC"/>
    <w:rsid w:val="00AC2D2B"/>
    <w:rsid w:val="00AD15B5"/>
    <w:rsid w:val="00AD2E0C"/>
    <w:rsid w:val="00AD5DA7"/>
    <w:rsid w:val="00AF3007"/>
    <w:rsid w:val="00AF7ACF"/>
    <w:rsid w:val="00B00B54"/>
    <w:rsid w:val="00B04446"/>
    <w:rsid w:val="00B1296F"/>
    <w:rsid w:val="00B26B53"/>
    <w:rsid w:val="00B30E9A"/>
    <w:rsid w:val="00B33B32"/>
    <w:rsid w:val="00B3479C"/>
    <w:rsid w:val="00B5428B"/>
    <w:rsid w:val="00B57966"/>
    <w:rsid w:val="00B57C8D"/>
    <w:rsid w:val="00B6757E"/>
    <w:rsid w:val="00B72C78"/>
    <w:rsid w:val="00B76251"/>
    <w:rsid w:val="00B808F6"/>
    <w:rsid w:val="00B80A26"/>
    <w:rsid w:val="00B877C7"/>
    <w:rsid w:val="00B92FB8"/>
    <w:rsid w:val="00B96D1F"/>
    <w:rsid w:val="00BA1A79"/>
    <w:rsid w:val="00BA32DF"/>
    <w:rsid w:val="00BA6034"/>
    <w:rsid w:val="00BB5BC9"/>
    <w:rsid w:val="00BD5B4D"/>
    <w:rsid w:val="00BD7D38"/>
    <w:rsid w:val="00BE432B"/>
    <w:rsid w:val="00BE4C7E"/>
    <w:rsid w:val="00BF2D6C"/>
    <w:rsid w:val="00BF68E0"/>
    <w:rsid w:val="00BF74C9"/>
    <w:rsid w:val="00C07BF5"/>
    <w:rsid w:val="00C14F2A"/>
    <w:rsid w:val="00C17B9C"/>
    <w:rsid w:val="00C208CD"/>
    <w:rsid w:val="00C25DB9"/>
    <w:rsid w:val="00C32E06"/>
    <w:rsid w:val="00C33C97"/>
    <w:rsid w:val="00C356C3"/>
    <w:rsid w:val="00C375F8"/>
    <w:rsid w:val="00C421E4"/>
    <w:rsid w:val="00C4431F"/>
    <w:rsid w:val="00C4670F"/>
    <w:rsid w:val="00C55AA3"/>
    <w:rsid w:val="00C57CAD"/>
    <w:rsid w:val="00C61BAD"/>
    <w:rsid w:val="00C707F6"/>
    <w:rsid w:val="00C808BA"/>
    <w:rsid w:val="00C90BCF"/>
    <w:rsid w:val="00CA12F6"/>
    <w:rsid w:val="00CB148F"/>
    <w:rsid w:val="00CB3D4B"/>
    <w:rsid w:val="00CB445F"/>
    <w:rsid w:val="00CB5696"/>
    <w:rsid w:val="00CD3F43"/>
    <w:rsid w:val="00CD42D8"/>
    <w:rsid w:val="00CE2BFF"/>
    <w:rsid w:val="00CE41FE"/>
    <w:rsid w:val="00CE43E2"/>
    <w:rsid w:val="00CE4E4E"/>
    <w:rsid w:val="00CE7701"/>
    <w:rsid w:val="00CF0230"/>
    <w:rsid w:val="00CF7DA0"/>
    <w:rsid w:val="00D07998"/>
    <w:rsid w:val="00D1212C"/>
    <w:rsid w:val="00D12865"/>
    <w:rsid w:val="00D22238"/>
    <w:rsid w:val="00D23525"/>
    <w:rsid w:val="00D2454C"/>
    <w:rsid w:val="00D31403"/>
    <w:rsid w:val="00D3221C"/>
    <w:rsid w:val="00D326D3"/>
    <w:rsid w:val="00D44E1D"/>
    <w:rsid w:val="00D519DD"/>
    <w:rsid w:val="00D527AD"/>
    <w:rsid w:val="00D55548"/>
    <w:rsid w:val="00D5690A"/>
    <w:rsid w:val="00D72727"/>
    <w:rsid w:val="00D81A5C"/>
    <w:rsid w:val="00D8342A"/>
    <w:rsid w:val="00D8400F"/>
    <w:rsid w:val="00D907F8"/>
    <w:rsid w:val="00D9206D"/>
    <w:rsid w:val="00DA288F"/>
    <w:rsid w:val="00DB0722"/>
    <w:rsid w:val="00DB171B"/>
    <w:rsid w:val="00DC1618"/>
    <w:rsid w:val="00DC1813"/>
    <w:rsid w:val="00DC363D"/>
    <w:rsid w:val="00DC3768"/>
    <w:rsid w:val="00DC566C"/>
    <w:rsid w:val="00DC5F07"/>
    <w:rsid w:val="00DD0594"/>
    <w:rsid w:val="00DD27E1"/>
    <w:rsid w:val="00DD3046"/>
    <w:rsid w:val="00DE6128"/>
    <w:rsid w:val="00DE692C"/>
    <w:rsid w:val="00DF366E"/>
    <w:rsid w:val="00DF3B44"/>
    <w:rsid w:val="00DF7659"/>
    <w:rsid w:val="00E04310"/>
    <w:rsid w:val="00E11BCA"/>
    <w:rsid w:val="00E15860"/>
    <w:rsid w:val="00E16004"/>
    <w:rsid w:val="00E23747"/>
    <w:rsid w:val="00E26CBB"/>
    <w:rsid w:val="00E34621"/>
    <w:rsid w:val="00E408E6"/>
    <w:rsid w:val="00E4148E"/>
    <w:rsid w:val="00E52563"/>
    <w:rsid w:val="00E54080"/>
    <w:rsid w:val="00E56C81"/>
    <w:rsid w:val="00E56E76"/>
    <w:rsid w:val="00E620AD"/>
    <w:rsid w:val="00E6595E"/>
    <w:rsid w:val="00E67084"/>
    <w:rsid w:val="00E742F7"/>
    <w:rsid w:val="00E84DA4"/>
    <w:rsid w:val="00E91762"/>
    <w:rsid w:val="00EA39CC"/>
    <w:rsid w:val="00EA5CBC"/>
    <w:rsid w:val="00EA71A3"/>
    <w:rsid w:val="00EB0E5D"/>
    <w:rsid w:val="00EB19ED"/>
    <w:rsid w:val="00EB26F4"/>
    <w:rsid w:val="00EB35EB"/>
    <w:rsid w:val="00EB46A6"/>
    <w:rsid w:val="00EC524D"/>
    <w:rsid w:val="00ED335F"/>
    <w:rsid w:val="00ED554E"/>
    <w:rsid w:val="00EE1A7B"/>
    <w:rsid w:val="00EE20D4"/>
    <w:rsid w:val="00EE35FC"/>
    <w:rsid w:val="00EE5041"/>
    <w:rsid w:val="00EE5568"/>
    <w:rsid w:val="00EE79BF"/>
    <w:rsid w:val="00EF01D1"/>
    <w:rsid w:val="00EF6190"/>
    <w:rsid w:val="00EF7F8B"/>
    <w:rsid w:val="00F00D87"/>
    <w:rsid w:val="00F07361"/>
    <w:rsid w:val="00F07721"/>
    <w:rsid w:val="00F11821"/>
    <w:rsid w:val="00F132F6"/>
    <w:rsid w:val="00F21448"/>
    <w:rsid w:val="00F23109"/>
    <w:rsid w:val="00F240FF"/>
    <w:rsid w:val="00F25247"/>
    <w:rsid w:val="00F26136"/>
    <w:rsid w:val="00F34ED4"/>
    <w:rsid w:val="00F522FE"/>
    <w:rsid w:val="00F53407"/>
    <w:rsid w:val="00F547A9"/>
    <w:rsid w:val="00F55096"/>
    <w:rsid w:val="00F67323"/>
    <w:rsid w:val="00F713FA"/>
    <w:rsid w:val="00F737CF"/>
    <w:rsid w:val="00F74640"/>
    <w:rsid w:val="00F77198"/>
    <w:rsid w:val="00F83F19"/>
    <w:rsid w:val="00F93791"/>
    <w:rsid w:val="00F95EF3"/>
    <w:rsid w:val="00FA1B85"/>
    <w:rsid w:val="00FA45FB"/>
    <w:rsid w:val="00FA7094"/>
    <w:rsid w:val="00FB20E8"/>
    <w:rsid w:val="00FB6969"/>
    <w:rsid w:val="00FC463D"/>
    <w:rsid w:val="00FC7EE2"/>
    <w:rsid w:val="00FE02D0"/>
    <w:rsid w:val="00FE0B04"/>
    <w:rsid w:val="00FE11CD"/>
    <w:rsid w:val="00FE3D79"/>
    <w:rsid w:val="00FE7D93"/>
    <w:rsid w:val="00FF0643"/>
    <w:rsid w:val="00FF1E8F"/>
    <w:rsid w:val="00FF2810"/>
    <w:rsid w:val="00FF3DAC"/>
    <w:rsid w:val="00FF40DA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Simple 1" w:uiPriority="0"/>
    <w:lsdException w:name="Table Classic 1" w:uiPriority="0"/>
    <w:lsdException w:name="Table Elegant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1">
    <w:name w:val="heading 1"/>
    <w:basedOn w:val="a"/>
    <w:next w:val="a"/>
    <w:link w:val="10"/>
    <w:qFormat/>
    <w:rsid w:val="00AA00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AA007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Arial" w:hAnsi="Arial" w:cs="Arial"/>
      <w:b/>
      <w:bCs/>
      <w:color w:val="000000"/>
      <w:sz w:val="30"/>
      <w:szCs w:val="30"/>
      <w:lang w:val="ru-RU"/>
    </w:rPr>
  </w:style>
  <w:style w:type="paragraph" w:styleId="3">
    <w:name w:val="heading 3"/>
    <w:basedOn w:val="a"/>
    <w:next w:val="a"/>
    <w:link w:val="30"/>
    <w:qFormat/>
    <w:rsid w:val="00AA00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078"/>
    <w:rPr>
      <w:rFonts w:ascii="Arial" w:eastAsia="Times New Roman" w:hAnsi="Arial" w:cs="Arial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rsid w:val="00AA0078"/>
    <w:rPr>
      <w:rFonts w:ascii="Arial" w:eastAsia="Times New Roman" w:hAnsi="Arial" w:cs="Arial"/>
      <w:b/>
      <w:bCs/>
      <w:color w:val="000000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AA0078"/>
    <w:rPr>
      <w:rFonts w:ascii="Arial" w:eastAsia="Times New Roman" w:hAnsi="Arial" w:cs="Arial"/>
      <w:b/>
      <w:bCs/>
      <w:sz w:val="26"/>
      <w:szCs w:val="26"/>
      <w:lang w:val="en-GB" w:eastAsia="ru-RU"/>
    </w:rPr>
  </w:style>
  <w:style w:type="character" w:styleId="a3">
    <w:name w:val="Hyperlink"/>
    <w:basedOn w:val="a0"/>
    <w:rsid w:val="00AA0078"/>
    <w:rPr>
      <w:color w:val="0033CC"/>
      <w:u w:val="single"/>
    </w:rPr>
  </w:style>
  <w:style w:type="character" w:customStyle="1" w:styleId="ti">
    <w:name w:val="ti"/>
    <w:basedOn w:val="a0"/>
    <w:rsid w:val="00AA0078"/>
  </w:style>
  <w:style w:type="character" w:customStyle="1" w:styleId="featuredlinkouts">
    <w:name w:val="featured_linkouts"/>
    <w:basedOn w:val="a0"/>
    <w:rsid w:val="00AA0078"/>
  </w:style>
  <w:style w:type="character" w:customStyle="1" w:styleId="linkbar">
    <w:name w:val="linkbar"/>
    <w:basedOn w:val="a0"/>
    <w:rsid w:val="00AA0078"/>
  </w:style>
  <w:style w:type="character" w:customStyle="1" w:styleId="11">
    <w:name w:val="Строгий1"/>
    <w:rsid w:val="00AA0078"/>
    <w:rPr>
      <w:b/>
    </w:rPr>
  </w:style>
  <w:style w:type="character" w:customStyle="1" w:styleId="12">
    <w:name w:val="Гиперссылка1"/>
    <w:basedOn w:val="a0"/>
    <w:rsid w:val="00AA0078"/>
    <w:rPr>
      <w:color w:val="0000FF"/>
      <w:u w:val="single"/>
    </w:rPr>
  </w:style>
  <w:style w:type="character" w:customStyle="1" w:styleId="journalname1">
    <w:name w:val="journalname1"/>
    <w:basedOn w:val="a0"/>
    <w:rsid w:val="00AA0078"/>
    <w:rPr>
      <w:i/>
      <w:iCs/>
    </w:rPr>
  </w:style>
  <w:style w:type="character" w:customStyle="1" w:styleId="journalnumber">
    <w:name w:val="journalnumber"/>
    <w:basedOn w:val="a0"/>
    <w:rsid w:val="00AA0078"/>
    <w:rPr>
      <w:b/>
      <w:bCs/>
    </w:rPr>
  </w:style>
  <w:style w:type="character" w:customStyle="1" w:styleId="cite-pages">
    <w:name w:val="cite-pages"/>
    <w:basedOn w:val="a0"/>
    <w:rsid w:val="00AA0078"/>
  </w:style>
  <w:style w:type="character" w:styleId="a4">
    <w:name w:val="Strong"/>
    <w:basedOn w:val="a0"/>
    <w:qFormat/>
    <w:rsid w:val="00AA0078"/>
    <w:rPr>
      <w:b/>
      <w:bCs/>
    </w:rPr>
  </w:style>
  <w:style w:type="character" w:styleId="a5">
    <w:name w:val="Emphasis"/>
    <w:basedOn w:val="a0"/>
    <w:uiPriority w:val="20"/>
    <w:qFormat/>
    <w:rsid w:val="00AA0078"/>
    <w:rPr>
      <w:i/>
      <w:iCs/>
    </w:rPr>
  </w:style>
  <w:style w:type="paragraph" w:styleId="a6">
    <w:name w:val="Normal (Web)"/>
    <w:basedOn w:val="a"/>
    <w:rsid w:val="00AA00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Iauiue">
    <w:name w:val="Iau?iue"/>
    <w:rsid w:val="00AA00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3">
    <w:name w:val="Table Classic 1"/>
    <w:basedOn w:val="a1"/>
    <w:rsid w:val="00AA0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iliation">
    <w:name w:val="affiliation"/>
    <w:basedOn w:val="a"/>
    <w:rsid w:val="00AA00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paragraph" w:customStyle="1" w:styleId="abstract">
    <w:name w:val="abstract"/>
    <w:basedOn w:val="a"/>
    <w:rsid w:val="00AA007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  <w:lang w:val="ru-RU"/>
    </w:rPr>
  </w:style>
  <w:style w:type="character" w:customStyle="1" w:styleId="ref-journal1">
    <w:name w:val="ref-journal1"/>
    <w:basedOn w:val="a0"/>
    <w:rsid w:val="00AA0078"/>
    <w:rPr>
      <w:i/>
      <w:iCs/>
      <w:sz w:val="19"/>
      <w:szCs w:val="19"/>
    </w:rPr>
  </w:style>
  <w:style w:type="character" w:customStyle="1" w:styleId="ref-vol">
    <w:name w:val="ref-vol"/>
    <w:basedOn w:val="a0"/>
    <w:rsid w:val="00AA0078"/>
    <w:rPr>
      <w:sz w:val="19"/>
      <w:szCs w:val="19"/>
    </w:rPr>
  </w:style>
  <w:style w:type="paragraph" w:styleId="a7">
    <w:name w:val="footer"/>
    <w:basedOn w:val="a"/>
    <w:link w:val="a8"/>
    <w:rsid w:val="00AA00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A007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styleId="a9">
    <w:name w:val="page number"/>
    <w:basedOn w:val="a0"/>
    <w:rsid w:val="00AA0078"/>
  </w:style>
  <w:style w:type="table" w:styleId="aa">
    <w:name w:val="Table Grid"/>
    <w:basedOn w:val="a1"/>
    <w:rsid w:val="00AA0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Elegant"/>
    <w:basedOn w:val="a1"/>
    <w:rsid w:val="00AA0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TML">
    <w:name w:val="HTML Preformatted"/>
    <w:basedOn w:val="a"/>
    <w:link w:val="HTML0"/>
    <w:rsid w:val="00AA00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lang w:val="ru-RU"/>
    </w:rPr>
  </w:style>
  <w:style w:type="character" w:customStyle="1" w:styleId="HTML0">
    <w:name w:val="Стандартный HTML Знак"/>
    <w:basedOn w:val="a0"/>
    <w:link w:val="HTML"/>
    <w:rsid w:val="00AA0078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Caaieiaie5">
    <w:name w:val="Caaieiaie 5"/>
    <w:basedOn w:val="Iauiue"/>
    <w:next w:val="Iauiue"/>
    <w:rsid w:val="00AA0078"/>
    <w:pPr>
      <w:keepNext/>
      <w:spacing w:line="360" w:lineRule="auto"/>
      <w:ind w:left="4320" w:right="-341" w:hanging="4320"/>
      <w:jc w:val="both"/>
    </w:pPr>
    <w:rPr>
      <w:sz w:val="24"/>
    </w:rPr>
  </w:style>
  <w:style w:type="paragraph" w:customStyle="1" w:styleId="Iniiaiieoaenonionooiii">
    <w:name w:val="Iniiaiie oaeno n ionooiii"/>
    <w:basedOn w:val="Iauiue"/>
    <w:rsid w:val="00AA0078"/>
    <w:pPr>
      <w:jc w:val="center"/>
    </w:pPr>
    <w:rPr>
      <w:sz w:val="24"/>
    </w:rPr>
  </w:style>
  <w:style w:type="paragraph" w:styleId="14">
    <w:name w:val="toc 1"/>
    <w:basedOn w:val="a"/>
    <w:next w:val="a"/>
    <w:autoRedefine/>
    <w:semiHidden/>
    <w:rsid w:val="00AA0078"/>
    <w:pPr>
      <w:spacing w:before="120" w:after="120"/>
    </w:pPr>
    <w:rPr>
      <w:b/>
      <w:bCs/>
      <w:caps/>
    </w:rPr>
  </w:style>
  <w:style w:type="paragraph" w:styleId="21">
    <w:name w:val="toc 2"/>
    <w:basedOn w:val="a"/>
    <w:next w:val="a"/>
    <w:autoRedefine/>
    <w:semiHidden/>
    <w:rsid w:val="00AA0078"/>
    <w:pPr>
      <w:ind w:left="200"/>
    </w:pPr>
    <w:rPr>
      <w:smallCaps/>
    </w:rPr>
  </w:style>
  <w:style w:type="paragraph" w:styleId="31">
    <w:name w:val="toc 3"/>
    <w:basedOn w:val="a"/>
    <w:next w:val="a"/>
    <w:autoRedefine/>
    <w:semiHidden/>
    <w:rsid w:val="00AA0078"/>
    <w:pPr>
      <w:ind w:left="400"/>
    </w:pPr>
    <w:rPr>
      <w:i/>
      <w:iCs/>
    </w:rPr>
  </w:style>
  <w:style w:type="paragraph" w:styleId="4">
    <w:name w:val="toc 4"/>
    <w:basedOn w:val="a"/>
    <w:next w:val="a"/>
    <w:autoRedefine/>
    <w:semiHidden/>
    <w:rsid w:val="00AA0078"/>
    <w:pPr>
      <w:ind w:left="60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AA0078"/>
    <w:pPr>
      <w:ind w:left="80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AA0078"/>
    <w:pPr>
      <w:ind w:left="10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AA0078"/>
    <w:pPr>
      <w:ind w:left="120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AA0078"/>
    <w:pPr>
      <w:ind w:left="140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AA0078"/>
    <w:pPr>
      <w:ind w:left="1600"/>
    </w:pPr>
    <w:rPr>
      <w:sz w:val="18"/>
      <w:szCs w:val="18"/>
    </w:rPr>
  </w:style>
  <w:style w:type="paragraph" w:styleId="ac">
    <w:name w:val="Balloon Text"/>
    <w:basedOn w:val="a"/>
    <w:link w:val="ad"/>
    <w:semiHidden/>
    <w:rsid w:val="00AA00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A0078"/>
    <w:rPr>
      <w:rFonts w:ascii="Tahoma" w:eastAsia="Times New Roman" w:hAnsi="Tahoma" w:cs="Tahoma"/>
      <w:sz w:val="16"/>
      <w:szCs w:val="16"/>
      <w:lang w:val="en-GB" w:eastAsia="ru-RU"/>
    </w:rPr>
  </w:style>
  <w:style w:type="table" w:styleId="-1">
    <w:name w:val="Table Web 1"/>
    <w:basedOn w:val="a1"/>
    <w:rsid w:val="00AA0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imple 1"/>
    <w:basedOn w:val="a1"/>
    <w:rsid w:val="00AA00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e">
    <w:name w:val="List Paragraph"/>
    <w:basedOn w:val="a"/>
    <w:uiPriority w:val="34"/>
    <w:qFormat/>
    <w:rsid w:val="00FF0643"/>
    <w:pPr>
      <w:ind w:left="720"/>
      <w:contextualSpacing/>
    </w:pPr>
  </w:style>
  <w:style w:type="character" w:customStyle="1" w:styleId="highlight">
    <w:name w:val="highlight"/>
    <w:basedOn w:val="a0"/>
    <w:rsid w:val="003A301E"/>
  </w:style>
  <w:style w:type="paragraph" w:customStyle="1" w:styleId="title">
    <w:name w:val="title"/>
    <w:basedOn w:val="a"/>
    <w:rsid w:val="00777D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desc">
    <w:name w:val="desc"/>
    <w:basedOn w:val="a"/>
    <w:rsid w:val="00777D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paragraph" w:customStyle="1" w:styleId="details">
    <w:name w:val="details"/>
    <w:basedOn w:val="a"/>
    <w:rsid w:val="00777D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ru-RU"/>
    </w:rPr>
  </w:style>
  <w:style w:type="character" w:customStyle="1" w:styleId="jrnl">
    <w:name w:val="jrnl"/>
    <w:basedOn w:val="a0"/>
    <w:rsid w:val="00777DA6"/>
  </w:style>
  <w:style w:type="character" w:styleId="HTML1">
    <w:name w:val="HTML Cite"/>
    <w:basedOn w:val="a0"/>
    <w:uiPriority w:val="99"/>
    <w:semiHidden/>
    <w:unhideWhenUsed/>
    <w:rsid w:val="002D14A8"/>
    <w:rPr>
      <w:i/>
      <w:iCs/>
    </w:rPr>
  </w:style>
  <w:style w:type="character" w:customStyle="1" w:styleId="cit-auth2">
    <w:name w:val="cit-auth2"/>
    <w:basedOn w:val="a0"/>
    <w:rsid w:val="002D14A8"/>
  </w:style>
  <w:style w:type="character" w:customStyle="1" w:styleId="cit-sep3">
    <w:name w:val="cit-sep3"/>
    <w:basedOn w:val="a0"/>
    <w:rsid w:val="002D14A8"/>
  </w:style>
  <w:style w:type="character" w:customStyle="1" w:styleId="cit-title3">
    <w:name w:val="cit-title3"/>
    <w:basedOn w:val="a0"/>
    <w:rsid w:val="002D14A8"/>
  </w:style>
  <w:style w:type="character" w:customStyle="1" w:styleId="cit-print-date">
    <w:name w:val="cit-print-date"/>
    <w:basedOn w:val="a0"/>
    <w:rsid w:val="002D14A8"/>
  </w:style>
  <w:style w:type="character" w:customStyle="1" w:styleId="cit-vol">
    <w:name w:val="cit-vol"/>
    <w:basedOn w:val="a0"/>
    <w:rsid w:val="002D14A8"/>
  </w:style>
  <w:style w:type="character" w:customStyle="1" w:styleId="cit-issue">
    <w:name w:val="cit-issue"/>
    <w:basedOn w:val="a0"/>
    <w:rsid w:val="002D14A8"/>
  </w:style>
  <w:style w:type="character" w:customStyle="1" w:styleId="cit-first-page">
    <w:name w:val="cit-first-page"/>
    <w:basedOn w:val="a0"/>
    <w:rsid w:val="002D14A8"/>
  </w:style>
  <w:style w:type="character" w:customStyle="1" w:styleId="cit-last-page2">
    <w:name w:val="cit-last-page2"/>
    <w:basedOn w:val="a0"/>
    <w:rsid w:val="002D14A8"/>
  </w:style>
  <w:style w:type="paragraph" w:styleId="af">
    <w:name w:val="caption"/>
    <w:basedOn w:val="a"/>
    <w:next w:val="a"/>
    <w:uiPriority w:val="35"/>
    <w:unhideWhenUsed/>
    <w:qFormat/>
    <w:rsid w:val="00DA288F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0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9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1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4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44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5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1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81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5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8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01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22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713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1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215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2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4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2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72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1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20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8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8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58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9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5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1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8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34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4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3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79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7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2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4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162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26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9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1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4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70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53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430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26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1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50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7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6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72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38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0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64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69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3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5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54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6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60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89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8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68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7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9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2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05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897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2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00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9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1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9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63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43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0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6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95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8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8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23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13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3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06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232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92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0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62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5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5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0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384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4286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3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973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80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4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92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00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7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4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609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3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2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83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164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2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24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148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4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3235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4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12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1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42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mc/articles/PMC2752884/figure/F2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6121</Words>
  <Characters>34896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2012-03-29T10:00:00Z</dcterms:created>
  <dcterms:modified xsi:type="dcterms:W3CDTF">2016-10-22T07:07:00Z</dcterms:modified>
</cp:coreProperties>
</file>